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74.png" ContentType="image/png"/>
  <Override PartName="/word/media/rId50.png" ContentType="image/png"/>
  <Override PartName="/word/media/rId23.png" ContentType="image/png"/>
  <Override PartName="/word/media/rId115.png" ContentType="image/png"/>
  <Override PartName="/word/media/rId81.png" ContentType="image/png"/>
  <Override PartName="/word/media/rId93.png" ContentType="image/png"/>
  <Override PartName="/word/media/rId105.png" ContentType="image/png"/>
  <Override PartName="/word/media/rId112.png" ContentType="image/png"/>
  <Override PartName="/word/media/rId32.png" ContentType="image/png"/>
  <Override PartName="/word/media/rId41.png" ContentType="image/png"/>
  <Override PartName="/word/media/rId37.png" ContentType="image/png"/>
  <Override PartName="/word/media/rId70.png" ContentType="image/png"/>
  <Override PartName="/word/media/rId66.png" ContentType="image/png"/>
  <Override PartName="/word/media/rId2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EL10: Biggish data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Examination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This lecture will not be examined. You are encouraged to experiment with the concepts in your project work if you find them useful, but this is not required.</w:t>
            </w:r>
          </w:p>
          <w:p/>
        </w:tc>
      </w:tr>
    </w:tbl>
    <w:bookmarkStart w:id="26" w:name="big-data"/>
    <w:p>
      <w:pPr>
        <w:pStyle w:val="Heading2"/>
      </w:pPr>
      <w:r>
        <w:t xml:space="preserve">Big data</w:t>
      </w:r>
    </w:p>
    <w:p>
      <w:pPr>
        <w:pStyle w:val="FirstParagraph"/>
      </w:pPr>
      <w:r>
        <w:drawing>
          <wp:inline>
            <wp:extent cx="5334000" cy="32004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images/bigdata/paste-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biggish-data"/>
    <w:p>
      <w:pPr>
        <w:pStyle w:val="Heading2"/>
      </w:pPr>
      <w:r>
        <w:t xml:space="preserve">Biggish data</w:t>
      </w:r>
    </w:p>
    <w:p>
      <w:pPr>
        <w:pStyle w:val="FirstParagraph"/>
      </w:pPr>
      <w:r>
        <w:t xml:space="preserve">Our focus:</w:t>
      </w:r>
    </w:p>
    <w:p>
      <w:pPr>
        <w:pStyle w:val="Compact"/>
        <w:numPr>
          <w:ilvl w:val="0"/>
          <w:numId w:val="1001"/>
        </w:numPr>
      </w:pPr>
      <w:r>
        <w:t xml:space="preserve">Only tabular data</w:t>
      </w:r>
    </w:p>
    <w:p>
      <w:pPr>
        <w:pStyle w:val="Compact"/>
        <w:numPr>
          <w:ilvl w:val="0"/>
          <w:numId w:val="1001"/>
        </w:numPr>
      </w:pPr>
      <w:r>
        <w:t xml:space="preserve">Original data might fit into physical RAM but …</w:t>
      </w:r>
    </w:p>
    <w:p>
      <w:pPr>
        <w:pStyle w:val="Compact"/>
        <w:numPr>
          <w:ilvl w:val="0"/>
          <w:numId w:val="1001"/>
        </w:numPr>
      </w:pPr>
      <w:r>
        <w:t xml:space="preserve">might be multiplied due to temporary necessity</w:t>
      </w:r>
    </w:p>
    <w:p>
      <w:pPr>
        <w:pStyle w:val="Compact"/>
        <w:numPr>
          <w:ilvl w:val="0"/>
          <w:numId w:val="1001"/>
        </w:numPr>
      </w:pPr>
      <w:r>
        <w:t xml:space="preserve">physical RAM might be constrained due to other processes/settings</w:t>
      </w:r>
    </w:p>
    <w:p>
      <w:pPr>
        <w:pStyle w:val="Compact"/>
        <w:numPr>
          <w:ilvl w:val="0"/>
          <w:numId w:val="1001"/>
        </w:numPr>
      </w:pPr>
      <w:r>
        <w:t xml:space="preserve">things might just take too much time … and life is short …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14101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images/paste-4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10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6" w:name="reading-large-datasets"/>
    <w:p>
      <w:pPr>
        <w:pStyle w:val="Heading2"/>
      </w:pPr>
      <w:r>
        <w:t xml:space="preserve">Reading large datasets</w:t>
      </w:r>
    </w:p>
    <w:p>
      <w:pPr>
        <w:pStyle w:val="FirstParagraph"/>
      </w:pPr>
      <w:r>
        <w:t xml:space="preserve">When working with large datasets, where the data is stored matters.</w:t>
      </w:r>
    </w:p>
    <w:bookmarkStart w:id="31" w:name="network-storage-e.g.-shared-drives"/>
    <w:p>
      <w:pPr>
        <w:pStyle w:val="Heading3"/>
      </w:pPr>
      <w:r>
        <w:t xml:space="preserve">Network storage (e.g. shared drives)</w:t>
      </w:r>
    </w:p>
    <w:p>
      <w:pPr>
        <w:pStyle w:val="Compact"/>
        <w:numPr>
          <w:ilvl w:val="0"/>
          <w:numId w:val="1002"/>
        </w:numPr>
      </w:pPr>
      <w:r>
        <w:t xml:space="preserve">slower data transfer (limited bandwidth)</w:t>
      </w:r>
    </w:p>
    <w:p>
      <w:pPr>
        <w:pStyle w:val="Compact"/>
        <w:numPr>
          <w:ilvl w:val="0"/>
          <w:numId w:val="1002"/>
        </w:numPr>
      </w:pPr>
      <w:r>
        <w:t xml:space="preserve">higher latency (delay before data starts loading)</w:t>
      </w:r>
    </w:p>
    <w:p>
      <w:pPr>
        <w:pStyle w:val="Compact"/>
        <w:numPr>
          <w:ilvl w:val="0"/>
          <w:numId w:val="1002"/>
        </w:numPr>
      </w:pPr>
      <w:r>
        <w:t xml:space="preserve">multiple users may compete for resources</w:t>
      </w:r>
    </w:p>
    <w:p>
      <w:pPr>
        <w:pStyle w:val="Compact"/>
        <w:numPr>
          <w:ilvl w:val="0"/>
          <w:numId w:val="1002"/>
        </w:numPr>
      </w:pPr>
      <w:r>
        <w:t xml:space="preserve">repeated reads can be very inefficient</w:t>
      </w:r>
    </w:p>
    <w:bookmarkEnd w:id="31"/>
    <w:bookmarkStart w:id="35" w:name="local-storage"/>
    <w:p>
      <w:pPr>
        <w:pStyle w:val="Heading3"/>
      </w:pPr>
      <w:r>
        <w:t xml:space="preserve">Local storage</w:t>
      </w:r>
    </w:p>
    <w:p>
      <w:pPr>
        <w:pStyle w:val="Compact"/>
        <w:numPr>
          <w:ilvl w:val="0"/>
          <w:numId w:val="1003"/>
        </w:numPr>
      </w:pPr>
      <w:r>
        <w:t xml:space="preserve">much faster read/write speeds</w:t>
      </w:r>
    </w:p>
    <w:p>
      <w:pPr>
        <w:pStyle w:val="Compact"/>
        <w:numPr>
          <w:ilvl w:val="0"/>
          <w:numId w:val="1003"/>
        </w:numPr>
      </w:pPr>
      <w:r>
        <w:t xml:space="preserve">low latency</w:t>
      </w:r>
    </w:p>
    <w:p>
      <w:pPr>
        <w:pStyle w:val="Compact"/>
        <w:numPr>
          <w:ilvl w:val="0"/>
          <w:numId w:val="1003"/>
        </w:numPr>
      </w:pPr>
      <w:r>
        <w:t xml:space="preserve">more stable and predictable performance</w:t>
      </w:r>
    </w:p>
    <w:p>
      <w:pPr>
        <w:pStyle w:val="Compact"/>
        <w:numPr>
          <w:ilvl w:val="0"/>
          <w:numId w:val="1003"/>
        </w:numPr>
      </w:pPr>
      <w:r>
        <w:t xml:space="preserve">better suited for iterative data analysis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5145501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images/bigdata/paste-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455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End w:id="36"/>
    <w:bookmarkStart w:id="40" w:name="secure-environment"/>
    <w:p>
      <w:pPr>
        <w:pStyle w:val="Heading2"/>
      </w:pPr>
      <w:r>
        <w:t xml:space="preserve">Secure environment</w:t>
      </w:r>
    </w:p>
    <w:p>
      <w:pPr>
        <w:pStyle w:val="FirstParagraph"/>
      </w:pPr>
      <w:r>
        <w:t xml:space="preserve">In secure environments, both types of storage may</w:t>
      </w:r>
      <w:r>
        <w:t xml:space="preserve"> </w:t>
      </w:r>
      <w:r>
        <w:rPr>
          <w:i/>
          <w:iCs/>
        </w:rPr>
        <w:t xml:space="preserve">look local</w:t>
      </w:r>
      <w:r>
        <w:t xml:space="preserve">, but they behave differently.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“Local”</w:t>
      </w:r>
      <w:r>
        <w:rPr>
          <w:b/>
          <w:bCs/>
        </w:rPr>
        <w:t xml:space="preserve"> </w:t>
      </w:r>
      <w:r>
        <w:rPr>
          <w:b/>
          <w:bCs/>
        </w:rPr>
        <w:t xml:space="preserve">disk (e.g. SSD on the server/VM)</w:t>
      </w:r>
    </w:p>
    <w:p>
      <w:pPr>
        <w:pStyle w:val="Compact"/>
        <w:numPr>
          <w:ilvl w:val="1"/>
          <w:numId w:val="1005"/>
        </w:numPr>
      </w:pPr>
      <w:r>
        <w:t xml:space="preserve">attached directly to the machine you are working on</w:t>
      </w:r>
      <w:r>
        <w:br/>
      </w:r>
    </w:p>
    <w:p>
      <w:pPr>
        <w:pStyle w:val="Compact"/>
        <w:numPr>
          <w:ilvl w:val="1"/>
          <w:numId w:val="1005"/>
        </w:numPr>
      </w:pPr>
      <w:r>
        <w:t xml:space="preserve">high bandwidth, low latency</w:t>
      </w:r>
      <w:r>
        <w:br/>
      </w:r>
    </w:p>
    <w:p>
      <w:pPr>
        <w:pStyle w:val="Compact"/>
        <w:numPr>
          <w:ilvl w:val="1"/>
          <w:numId w:val="1005"/>
        </w:numPr>
      </w:pPr>
      <w:r>
        <w:t xml:space="preserve">behaves like true local storage</w:t>
      </w:r>
      <w:r>
        <w:br/>
      </w:r>
    </w:p>
    <w:p>
      <w:pPr>
        <w:pStyle w:val="Compact"/>
        <w:numPr>
          <w:ilvl w:val="1"/>
          <w:numId w:val="1005"/>
        </w:numPr>
      </w:pPr>
      <w:r>
        <w:t xml:space="preserve">typically much faster for data analysis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Mapped network folder</w:t>
      </w:r>
    </w:p>
    <w:p>
      <w:pPr>
        <w:pStyle w:val="Compact"/>
        <w:numPr>
          <w:ilvl w:val="1"/>
          <w:numId w:val="1006"/>
        </w:numPr>
      </w:pPr>
      <w:r>
        <w:t xml:space="preserve">accessed over the network (even if it looks like a normal folder)</w:t>
      </w:r>
      <w:r>
        <w:br/>
      </w:r>
    </w:p>
    <w:p>
      <w:pPr>
        <w:pStyle w:val="Compact"/>
        <w:numPr>
          <w:ilvl w:val="1"/>
          <w:numId w:val="1006"/>
        </w:numPr>
      </w:pPr>
      <w:r>
        <w:t xml:space="preserve">lower bandwidth and higher latency</w:t>
      </w:r>
      <w:r>
        <w:br/>
      </w:r>
    </w:p>
    <w:p>
      <w:pPr>
        <w:pStyle w:val="Compact"/>
        <w:numPr>
          <w:ilvl w:val="1"/>
          <w:numId w:val="1006"/>
        </w:numPr>
      </w:pPr>
      <w:r>
        <w:t xml:space="preserve">shared with other users</w:t>
      </w:r>
      <w:r>
        <w:br/>
      </w:r>
    </w:p>
    <w:p>
      <w:pPr>
        <w:pStyle w:val="Compact"/>
        <w:numPr>
          <w:ilvl w:val="1"/>
          <w:numId w:val="1006"/>
        </w:numPr>
      </w:pPr>
      <w:r>
        <w:t xml:space="preserve">slower, especially for repeated reads</w: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Key difference:</w:t>
      </w:r>
      <w:r>
        <w:br/>
      </w:r>
      <w:r>
        <w:t xml:space="preserve">Not where the data is stored, but</w:t>
      </w:r>
      <w:r>
        <w:t xml:space="preserve"> </w:t>
      </w:r>
      <w:r>
        <w:rPr>
          <w:b/>
          <w:bCs/>
        </w:rPr>
        <w:t xml:space="preserve">how it is accessed</w:t>
      </w:r>
      <w:r>
        <w:t xml:space="preserve"> </w:t>
      </w:r>
      <w:r>
        <w:t xml:space="preserve">(direct disk vs network).</w:t>
      </w:r>
    </w:p>
    <w:p>
      <w:pPr>
        <w:pStyle w:val="BodyText"/>
      </w:pPr>
      <w:r>
        <w:t xml:space="preserve">💡</w:t>
      </w:r>
      <w:r>
        <w:t xml:space="preserve"> </w:t>
      </w:r>
      <w:r>
        <w:rPr>
          <w:b/>
          <w:bCs/>
        </w:rPr>
        <w:t xml:space="preserve">Practical advice:</w:t>
      </w:r>
      <w:r>
        <w:br/>
      </w:r>
      <w:r>
        <w:t xml:space="preserve">Use</w:t>
      </w:r>
      <w:r>
        <w:t xml:space="preserve"> </w:t>
      </w:r>
      <w:r>
        <w:t xml:space="preserve">“local”</w:t>
      </w:r>
      <w:r>
        <w:t xml:space="preserve"> </w:t>
      </w:r>
      <w:r>
        <w:t xml:space="preserve">disk (SSD on the environment) for active analysis, and network storage for long-term storage.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339306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images/bigdata/paste-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9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4" w:name="practical-implication"/>
    <w:p>
      <w:pPr>
        <w:pStyle w:val="Heading2"/>
      </w:pPr>
      <w:r>
        <w:t xml:space="preserve">Practical implication</w:t>
      </w:r>
    </w:p>
    <w:p>
      <w:pPr>
        <w:pStyle w:val="FirstParagraph"/>
      </w:pPr>
      <w:r>
        <w:t xml:space="preserve">For large datasets:</w:t>
      </w:r>
    </w:p>
    <w:p>
      <w:pPr>
        <w:pStyle w:val="Compact"/>
        <w:numPr>
          <w:ilvl w:val="0"/>
          <w:numId w:val="1007"/>
        </w:numPr>
      </w:pPr>
      <w:r>
        <w:t xml:space="preserve">avoid repeatedly reading data directly from network drives</w:t>
      </w:r>
    </w:p>
    <w:p>
      <w:pPr>
        <w:pStyle w:val="Compact"/>
        <w:numPr>
          <w:ilvl w:val="0"/>
          <w:numId w:val="1007"/>
        </w:numPr>
      </w:pPr>
      <w:r>
        <w:t xml:space="preserve">copy data locally when possible</w:t>
      </w:r>
    </w:p>
    <w:p>
      <w:pPr>
        <w:pStyle w:val="Compact"/>
        <w:numPr>
          <w:ilvl w:val="1"/>
          <w:numId w:val="1008"/>
        </w:numPr>
      </w:pPr>
      <w:r>
        <w:rPr>
          <w:rStyle w:val="VerbatimChar"/>
        </w:rPr>
        <w:t xml:space="preserve">fs::file_copy(path, new_path)</w:t>
      </w:r>
    </w:p>
    <w:p>
      <w:pPr>
        <w:pStyle w:val="Compact"/>
        <w:numPr>
          <w:ilvl w:val="1"/>
          <w:numId w:val="1008"/>
        </w:numPr>
      </w:pPr>
      <w:r>
        <w:t xml:space="preserve">(</w:t>
      </w:r>
      <w:r>
        <w:rPr>
          <w:i/>
          <w:iCs/>
        </w:rPr>
        <w:t xml:space="preserve">“libuv provides a wide variety of cross-platform sync and async file system operations.”</w:t>
      </w:r>
      <w:r>
        <w:t xml:space="preserve">)</w:t>
      </w:r>
    </w:p>
    <w:p>
      <w:pPr>
        <w:pStyle w:val="Compact"/>
        <w:numPr>
          <w:ilvl w:val="1"/>
          <w:numId w:val="1008"/>
        </w:numPr>
      </w:pPr>
      <w:r>
        <w:t xml:space="preserve">obviously only if</w:t>
      </w:r>
      <w:r>
        <w:t xml:space="preserve"> </w:t>
      </w:r>
      <w:r>
        <w:t xml:space="preserve">“local drive”</w:t>
      </w:r>
      <w:r>
        <w:t xml:space="preserve"> </w:t>
      </w:r>
      <w:r>
        <w:t xml:space="preserve">is also in the (same) secure environment!</w: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Key message:</w:t>
      </w:r>
      <w:r>
        <w:br/>
      </w:r>
      <w:r>
        <w:t xml:space="preserve">Data access can easily become the main bottleneck — not your code.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4208962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images/bigdata/paste-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08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5" w:name="hdd-hard-disk-drive"/>
    <w:p>
      <w:pPr>
        <w:pStyle w:val="Heading2"/>
      </w:pPr>
      <w:r>
        <w:t xml:space="preserve">HDD (Hard Disk Drive)</w:t>
      </w:r>
    </w:p>
    <w:p>
      <w:pPr>
        <w:pStyle w:val="Compact"/>
        <w:numPr>
          <w:ilvl w:val="0"/>
          <w:numId w:val="1009"/>
        </w:numPr>
      </w:pPr>
      <w:r>
        <w:t xml:space="preserve">mechanical (spinning disks)</w:t>
      </w:r>
    </w:p>
    <w:p>
      <w:pPr>
        <w:pStyle w:val="Compact"/>
        <w:numPr>
          <w:ilvl w:val="0"/>
          <w:numId w:val="1009"/>
        </w:numPr>
      </w:pPr>
      <w:r>
        <w:t xml:space="preserve">slower, especially for random access</w:t>
      </w:r>
    </w:p>
    <w:p>
      <w:pPr>
        <w:pStyle w:val="Compact"/>
        <w:numPr>
          <w:ilvl w:val="0"/>
          <w:numId w:val="1009"/>
        </w:numPr>
      </w:pPr>
      <w:r>
        <w:t xml:space="preserve">typical speeds:</w:t>
      </w:r>
    </w:p>
    <w:p>
      <w:pPr>
        <w:pStyle w:val="Compact"/>
        <w:numPr>
          <w:ilvl w:val="1"/>
          <w:numId w:val="1010"/>
        </w:numPr>
      </w:pPr>
      <w:r>
        <w:t xml:space="preserve">~50–150 MB/s (sequential read)</w:t>
      </w:r>
    </w:p>
    <w:p>
      <w:pPr>
        <w:pStyle w:val="Compact"/>
        <w:numPr>
          <w:ilvl w:val="0"/>
          <w:numId w:val="1009"/>
        </w:numPr>
      </w:pPr>
      <w:r>
        <w:t xml:space="preserve">larger capacity at lower cost</w:t>
      </w:r>
    </w:p>
    <w:p>
      <w:pPr>
        <w:pStyle w:val="Compact"/>
        <w:numPr>
          <w:ilvl w:val="0"/>
          <w:numId w:val="1009"/>
        </w:numPr>
      </w:pPr>
      <w:r>
        <w:t xml:space="preserve">often used in older systems or for backups</w:t>
      </w:r>
    </w:p>
    <w:bookmarkEnd w:id="45"/>
    <w:bookmarkStart w:id="46" w:name="ssd-solid-state-drive"/>
    <w:p>
      <w:pPr>
        <w:pStyle w:val="Heading2"/>
      </w:pPr>
      <w:r>
        <w:t xml:space="preserve">SSD (Solid State Drive)</w:t>
      </w:r>
    </w:p>
    <w:p>
      <w:pPr>
        <w:pStyle w:val="Compact"/>
        <w:numPr>
          <w:ilvl w:val="0"/>
          <w:numId w:val="1011"/>
        </w:numPr>
      </w:pPr>
      <w:r>
        <w:t xml:space="preserve">no moving parts</w:t>
      </w:r>
    </w:p>
    <w:p>
      <w:pPr>
        <w:pStyle w:val="Compact"/>
        <w:numPr>
          <w:ilvl w:val="0"/>
          <w:numId w:val="1011"/>
        </w:numPr>
      </w:pPr>
      <w:r>
        <w:t xml:space="preserve">much faster and more reliable</w:t>
      </w:r>
    </w:p>
    <w:p>
      <w:pPr>
        <w:pStyle w:val="Compact"/>
        <w:numPr>
          <w:ilvl w:val="0"/>
          <w:numId w:val="1011"/>
        </w:numPr>
      </w:pPr>
      <w:r>
        <w:t xml:space="preserve">typical speeds:</w:t>
      </w:r>
    </w:p>
    <w:p>
      <w:pPr>
        <w:pStyle w:val="Compact"/>
        <w:numPr>
          <w:ilvl w:val="1"/>
          <w:numId w:val="1012"/>
        </w:numPr>
      </w:pPr>
      <w:r>
        <w:t xml:space="preserve">~500 MB/s (SATA SSD)</w:t>
      </w:r>
    </w:p>
    <w:p>
      <w:pPr>
        <w:pStyle w:val="Compact"/>
        <w:numPr>
          <w:ilvl w:val="1"/>
          <w:numId w:val="1012"/>
        </w:numPr>
      </w:pPr>
      <w:r>
        <w:t xml:space="preserve">~2000–7000 MB/s (NVMe SSD)</w:t>
      </w:r>
    </w:p>
    <w:p>
      <w:pPr>
        <w:pStyle w:val="Compact"/>
        <w:numPr>
          <w:ilvl w:val="0"/>
          <w:numId w:val="1011"/>
        </w:numPr>
      </w:pPr>
      <w:r>
        <w:t xml:space="preserve">standard in most modern laptops</w:t>
      </w:r>
    </w:p>
    <w:bookmarkEnd w:id="46"/>
    <w:bookmarkStart w:id="47" w:name="typical-sizes"/>
    <w:p>
      <w:pPr>
        <w:pStyle w:val="Heading2"/>
      </w:pPr>
      <w:r>
        <w:t xml:space="preserve">Typical sizes</w:t>
      </w:r>
    </w:p>
    <w:p>
      <w:pPr>
        <w:pStyle w:val="Compact"/>
        <w:numPr>
          <w:ilvl w:val="0"/>
          <w:numId w:val="1013"/>
        </w:numPr>
      </w:pPr>
      <w:r>
        <w:t xml:space="preserve">laptops:</w:t>
      </w:r>
      <w:r>
        <w:t xml:space="preserve"> </w:t>
      </w:r>
      <w:r>
        <w:rPr>
          <w:b/>
          <w:bCs/>
        </w:rPr>
        <w:t xml:space="preserve">256 GB – 1 TB SSD</w:t>
      </w:r>
    </w:p>
    <w:p>
      <w:pPr>
        <w:pStyle w:val="Compact"/>
        <w:numPr>
          <w:ilvl w:val="0"/>
          <w:numId w:val="1013"/>
        </w:numPr>
      </w:pPr>
      <w:r>
        <w:t xml:space="preserve">desktops / servers:</w:t>
      </w:r>
      <w:r>
        <w:t xml:space="preserve"> </w:t>
      </w:r>
      <w:r>
        <w:rPr>
          <w:b/>
          <w:bCs/>
        </w:rPr>
        <w:t xml:space="preserve">1–4 TB SSD + optional HDD storage</w:t>
      </w:r>
    </w:p>
    <w:p>
      <w:pPr>
        <w:pStyle w:val="Compact"/>
        <w:numPr>
          <w:ilvl w:val="0"/>
          <w:numId w:val="1013"/>
        </w:numPr>
      </w:pPr>
      <w:r>
        <w:t xml:space="preserve">network drives: often very large but slower</w:t>
      </w:r>
    </w:p>
    <w:bookmarkEnd w:id="47"/>
    <w:bookmarkStart w:id="48" w:name="ram-and-data-analysis-in-r"/>
    <w:p>
      <w:pPr>
        <w:pStyle w:val="Heading2"/>
      </w:pPr>
      <w:r>
        <w:t xml:space="preserve">RAM and data analysis in R</w:t>
      </w:r>
    </w:p>
    <w:p>
      <w:pPr>
        <w:pStyle w:val="FirstParagraph"/>
      </w:pPr>
      <w:r>
        <w:t xml:space="preserve">When working in R, available</w:t>
      </w:r>
      <w:r>
        <w:t xml:space="preserve"> </w:t>
      </w:r>
      <w:r>
        <w:rPr>
          <w:b/>
          <w:bCs/>
        </w:rPr>
        <w:t xml:space="preserve">RAM (memory)</w:t>
      </w:r>
      <w:r>
        <w:t xml:space="preserve"> </w:t>
      </w:r>
      <w:r>
        <w:t xml:space="preserve">is often the main limiting factor.</w:t>
      </w:r>
    </w:p>
    <w:p>
      <w:pPr>
        <w:pStyle w:val="Compact"/>
        <w:numPr>
          <w:ilvl w:val="0"/>
          <w:numId w:val="1014"/>
        </w:numPr>
      </w:pPr>
      <w:r>
        <w:t xml:space="preserve">R can typically use</w:t>
      </w:r>
      <w:r>
        <w:t xml:space="preserve"> </w:t>
      </w:r>
      <w:r>
        <w:rPr>
          <w:b/>
          <w:bCs/>
        </w:rPr>
        <w:t xml:space="preserve">most of the available RAM</w:t>
      </w:r>
      <w:r>
        <w:t xml:space="preserve"> </w:t>
      </w:r>
      <w:r>
        <w:t xml:space="preserve">on your machine</w:t>
      </w:r>
    </w:p>
    <w:p>
      <w:pPr>
        <w:pStyle w:val="Compact"/>
        <w:numPr>
          <w:ilvl w:val="0"/>
          <w:numId w:val="1014"/>
        </w:numPr>
      </w:pPr>
      <w:r>
        <w:t xml:space="preserve">some memory is needed by:</w:t>
      </w:r>
    </w:p>
    <w:p>
      <w:pPr>
        <w:pStyle w:val="Compact"/>
        <w:numPr>
          <w:ilvl w:val="1"/>
          <w:numId w:val="1015"/>
        </w:numPr>
      </w:pPr>
      <w:r>
        <w:t xml:space="preserve">the operating system</w:t>
      </w:r>
    </w:p>
    <w:p>
      <w:pPr>
        <w:pStyle w:val="Compact"/>
        <w:numPr>
          <w:ilvl w:val="1"/>
          <w:numId w:val="1015"/>
        </w:numPr>
      </w:pPr>
      <w:r>
        <w:t xml:space="preserve">other applications</w:t>
      </w:r>
    </w:p>
    <w:p>
      <w:pPr>
        <w:pStyle w:val="Compact"/>
        <w:numPr>
          <w:ilvl w:val="0"/>
          <w:numId w:val="1014"/>
        </w:numPr>
      </w:pPr>
      <w:r>
        <w:t xml:space="preserve">a safe rule of thumb is to assume</w:t>
      </w:r>
      <w:r>
        <w:t xml:space="preserve"> </w:t>
      </w:r>
      <w:r>
        <w:rPr>
          <w:b/>
          <w:bCs/>
        </w:rPr>
        <w:t xml:space="preserve">~50–75% of total RAM</w:t>
      </w:r>
      <w:r>
        <w:t xml:space="preserve"> </w:t>
      </w:r>
      <w:r>
        <w:t xml:space="preserve">is available for R</w:t>
      </w:r>
    </w:p>
    <w:bookmarkEnd w:id="48"/>
    <w:bookmarkStart w:id="49" w:name="how-large-datasets-can-you-work-with"/>
    <w:p>
      <w:pPr>
        <w:pStyle w:val="Heading2"/>
      </w:pPr>
      <w:r>
        <w:t xml:space="preserve">How large datasets can you work with?</w:t>
      </w:r>
    </w:p>
    <w:p>
      <w:pPr>
        <w:pStyle w:val="Compact"/>
        <w:numPr>
          <w:ilvl w:val="0"/>
          <w:numId w:val="1016"/>
        </w:numPr>
      </w:pPr>
      <w:r>
        <w:t xml:space="preserve">datasets must fit</w:t>
      </w:r>
      <w:r>
        <w:t xml:space="preserve"> </w:t>
      </w:r>
      <w:r>
        <w:rPr>
          <w:b/>
          <w:bCs/>
        </w:rPr>
        <w:t xml:space="preserve">in memory</w:t>
      </w:r>
      <w:r>
        <w:t xml:space="preserve"> </w:t>
      </w:r>
      <w:r>
        <w:t xml:space="preserve">(unless using special tools)</w:t>
      </w:r>
    </w:p>
    <w:p>
      <w:pPr>
        <w:pStyle w:val="Compact"/>
        <w:numPr>
          <w:ilvl w:val="0"/>
          <w:numId w:val="1016"/>
        </w:numPr>
      </w:pPr>
      <w:r>
        <w:t xml:space="preserve">but you also need memory for:</w:t>
      </w:r>
    </w:p>
    <w:p>
      <w:pPr>
        <w:pStyle w:val="Compact"/>
        <w:numPr>
          <w:ilvl w:val="1"/>
          <w:numId w:val="1017"/>
        </w:numPr>
      </w:pPr>
      <w:r>
        <w:t xml:space="preserve">intermediate objects</w:t>
      </w:r>
    </w:p>
    <w:p>
      <w:pPr>
        <w:pStyle w:val="Compact"/>
        <w:numPr>
          <w:ilvl w:val="1"/>
          <w:numId w:val="1017"/>
        </w:numPr>
      </w:pPr>
      <w:r>
        <w:t xml:space="preserve">copies created during transformations</w:t>
      </w:r>
    </w:p>
    <w:p>
      <w:pPr>
        <w:pStyle w:val="Compact"/>
        <w:numPr>
          <w:ilvl w:val="1"/>
          <w:numId w:val="1017"/>
        </w:numPr>
      </w:pPr>
      <w:r>
        <w:t xml:space="preserve">model objects</w:t>
      </w:r>
    </w:p>
    <w:p>
      <w:pPr>
        <w:pStyle w:val="Compact"/>
        <w:numPr>
          <w:ilvl w:val="0"/>
          <w:numId w:val="1016"/>
        </w:numPr>
      </w:pPr>
      <w:r>
        <w:t xml:space="preserve">many R operations create</w:t>
      </w:r>
      <w:r>
        <w:t xml:space="preserve"> </w:t>
      </w:r>
      <w:r>
        <w:rPr>
          <w:b/>
          <w:bCs/>
        </w:rPr>
        <w:t xml:space="preserve">temporary copies of data</w:t>
      </w:r>
    </w:p>
    <w:p>
      <w:pPr>
        <w:pStyle w:val="Compact"/>
        <w:numPr>
          <w:ilvl w:val="0"/>
          <w:numId w:val="1016"/>
        </w:numPr>
      </w:pPr>
      <w:r>
        <w:t xml:space="preserve">memory usage can</w:t>
      </w:r>
      <w:r>
        <w:t xml:space="preserve"> </w:t>
      </w:r>
      <w:r>
        <w:rPr>
          <w:b/>
          <w:bCs/>
        </w:rPr>
        <w:t xml:space="preserve">double or triple</w:t>
      </w:r>
      <w:r>
        <w:t xml:space="preserve"> </w:t>
      </w:r>
      <w:r>
        <w:t xml:space="preserve">during processing</w:t>
      </w:r>
    </w:p>
    <w:p>
      <w:pPr>
        <w:pStyle w:val="Compact"/>
        <w:numPr>
          <w:ilvl w:val="0"/>
          <w:numId w:val="1016"/>
        </w:numPr>
      </w:pPr>
      <w:r>
        <w:t xml:space="preserve">running out of RAM leads to:</w:t>
      </w:r>
    </w:p>
    <w:p>
      <w:pPr>
        <w:pStyle w:val="Compact"/>
        <w:numPr>
          <w:ilvl w:val="1"/>
          <w:numId w:val="1018"/>
        </w:numPr>
      </w:pPr>
      <w:r>
        <w:t xml:space="preserve">slow performance</w:t>
      </w:r>
    </w:p>
    <w:p>
      <w:pPr>
        <w:pStyle w:val="Compact"/>
        <w:numPr>
          <w:ilvl w:val="1"/>
          <w:numId w:val="1018"/>
        </w:numPr>
      </w:pPr>
      <w:r>
        <w:t xml:space="preserve">crashes</w:t>
      </w:r>
    </w:p>
    <w:bookmarkEnd w:id="49"/>
    <w:bookmarkStart w:id="53" w:name="example"/>
    <w:p>
      <w:pPr>
        <w:pStyle w:val="Heading2"/>
      </w:pPr>
      <w:r>
        <w:t xml:space="preserve">Example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Rule of thumb: you can usually work comfortably with data that is</w:t>
            </w:r>
            <w:r>
              <w:t xml:space="preserve"> </w:t>
            </w:r>
            <w:r>
              <w:rPr>
                <w:b/>
                <w:bCs/>
              </w:rPr>
              <w:t xml:space="preserve">at most ~1/3 to 1/2 of your available RAM</w:t>
            </w:r>
          </w:p>
          <w:p/>
        </w:tc>
      </w:tr>
    </w:tbl>
    <w:p>
      <w:pPr>
        <w:pStyle w:val="BodyText"/>
      </w:pPr>
      <w:r>
        <w:t xml:space="preserve">If you have: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16 GB RAM</w:t>
      </w:r>
      <w:r>
        <w:t xml:space="preserve"> </w:t>
      </w:r>
      <w:r>
        <w:t xml:space="preserve">→ usable ≈ 8–12 GB</w:t>
      </w:r>
      <w:r>
        <w:br/>
      </w:r>
      <w:r>
        <w:t xml:space="preserve">→ practical dataset size ≈ 3–6 GB</w:t>
      </w:r>
      <w:r>
        <w:br/>
      </w:r>
    </w:p>
    <w:p>
      <w:pPr>
        <w:pStyle w:val="Compact"/>
        <w:numPr>
          <w:ilvl w:val="0"/>
          <w:numId w:val="1019"/>
        </w:numPr>
      </w:pPr>
      <w:r>
        <w:t xml:space="preserve">Modern R is</w:t>
      </w:r>
      <w:r>
        <w:t xml:space="preserve"> </w:t>
      </w:r>
      <w:r>
        <w:rPr>
          <w:b/>
          <w:bCs/>
        </w:rPr>
        <w:t xml:space="preserve">64-bit</w:t>
      </w:r>
      <w:r>
        <w:t xml:space="preserve"> </w:t>
      </w:r>
      <w:r>
        <w:t xml:space="preserve">→ can use large amounts of memory</w:t>
      </w:r>
    </w:p>
    <w:p>
      <w:pPr>
        <w:pStyle w:val="Compact"/>
        <w:numPr>
          <w:ilvl w:val="1"/>
          <w:numId w:val="1020"/>
        </w:numPr>
      </w:pPr>
      <w:r>
        <w:t xml:space="preserve">(32-bit R was limited to ~4 GB — mostly obsolete today)</w:t>
      </w:r>
    </w:p>
    <w:bookmarkEnd w:id="53"/>
    <w:bookmarkStart w:id="54" w:name="practical-advice"/>
    <w:p>
      <w:pPr>
        <w:pStyle w:val="Heading2"/>
      </w:pPr>
      <w:r>
        <w:t xml:space="preserve">Practical advice</w:t>
      </w:r>
    </w:p>
    <w:p>
      <w:pPr>
        <w:pStyle w:val="Compact"/>
        <w:numPr>
          <w:ilvl w:val="0"/>
          <w:numId w:val="1021"/>
        </w:numPr>
      </w:pPr>
      <w:r>
        <w:t xml:space="preserve">check memory:</w:t>
      </w:r>
      <w:r>
        <w:t xml:space="preserve"> </w:t>
      </w:r>
      <w:r>
        <w:rPr>
          <w:rStyle w:val="VerbatimChar"/>
        </w:rPr>
        <w:t xml:space="preserve">ps::ps_system_memory()</w:t>
      </w:r>
    </w:p>
    <w:p>
      <w:pPr>
        <w:pStyle w:val="Compact"/>
        <w:numPr>
          <w:ilvl w:val="0"/>
          <w:numId w:val="1021"/>
        </w:numPr>
      </w:pPr>
      <w:r>
        <w:t xml:space="preserve">avoid unnecessary copies of large objects</w:t>
      </w:r>
    </w:p>
    <w:p>
      <w:pPr>
        <w:pStyle w:val="Compact"/>
        <w:numPr>
          <w:ilvl w:val="1"/>
          <w:numId w:val="1022"/>
        </w:numPr>
      </w:pPr>
      <w:r>
        <w:t xml:space="preserve">Use</w:t>
      </w:r>
      <w:r>
        <w:t xml:space="preserve"> </w:t>
      </w:r>
      <w:r>
        <w:rPr>
          <w:rStyle w:val="VerbatimChar"/>
        </w:rPr>
        <w:t xml:space="preserve">{data.table}</w:t>
      </w:r>
      <w:r>
        <w:t xml:space="preserve"> </w:t>
      </w:r>
      <w:r>
        <w:t xml:space="preserve">for reference semantics</w:t>
      </w:r>
    </w:p>
    <w:p>
      <w:pPr>
        <w:pStyle w:val="Compact"/>
        <w:numPr>
          <w:ilvl w:val="1"/>
          <w:numId w:val="1022"/>
        </w:numPr>
      </w:pPr>
      <w:r>
        <w:t xml:space="preserve">or Parquet files to read only the necessary data</w:t>
      </w:r>
    </w:p>
    <w:p>
      <w:pPr>
        <w:pStyle w:val="Compact"/>
        <w:numPr>
          <w:ilvl w:val="0"/>
          <w:numId w:val="1021"/>
        </w:numPr>
      </w:pPr>
      <w:r>
        <w:t xml:space="preserve">consider pipelines (</w:t>
      </w:r>
      <w:r>
        <w:rPr>
          <w:rStyle w:val="VerbatimChar"/>
        </w:rPr>
        <w:t xml:space="preserve">targets</w:t>
      </w:r>
      <w:r>
        <w:t xml:space="preserve">) or chunked processing</w:t>
      </w:r>
    </w:p>
    <w:bookmarkEnd w:id="54"/>
    <w:bookmarkStart w:id="57" w:name="numeric-vs-integer-in-r"/>
    <w:p>
      <w:pPr>
        <w:pStyle w:val="Heading2"/>
      </w:pPr>
      <w:r>
        <w:t xml:space="preserve">Numeric vs integer in R</w:t>
      </w:r>
    </w:p>
    <w:p>
      <w:pPr>
        <w:pStyle w:val="FirstParagraph"/>
      </w:pPr>
      <w:r>
        <w:t xml:space="preserve">R’s default numeric type is</w:t>
      </w:r>
      <w:r>
        <w:t xml:space="preserve"> </w:t>
      </w:r>
      <w:r>
        <w:rPr>
          <w:b/>
          <w:bCs/>
        </w:rPr>
        <w:t xml:space="preserve">double precision (numeric)</w:t>
      </w:r>
      <w:r>
        <w:t xml:space="preserve">.</w:t>
      </w:r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FunctionTok"/>
        </w:rPr>
        <w:t xml:space="preserve">typeof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"double"</w:t>
      </w:r>
      <w:r>
        <w:br/>
      </w:r>
      <w:r>
        <w:rPr>
          <w:rStyle w:val="FunctionTok"/>
        </w:rPr>
        <w:t xml:space="preserve">typeof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NormalTok"/>
        </w:rPr>
        <w:t xml:space="preserve">L) </w:t>
      </w:r>
      <w:r>
        <w:rPr>
          <w:rStyle w:val="CommentTok"/>
        </w:rPr>
        <w:t xml:space="preserve"># weird syntax to get "integer"</w:t>
      </w:r>
    </w:p>
    <w:bookmarkStart w:id="55" w:name="why-this-matters"/>
    <w:p>
      <w:pPr>
        <w:pStyle w:val="Heading3"/>
      </w:pPr>
      <w:r>
        <w:t xml:space="preserve">Why this matters</w:t>
      </w:r>
    </w:p>
    <w:p>
      <w:pPr>
        <w:pStyle w:val="Compact"/>
        <w:numPr>
          <w:ilvl w:val="0"/>
          <w:numId w:val="1023"/>
        </w:numPr>
      </w:pPr>
      <w:r>
        <w:t xml:space="preserve">integers use</w:t>
      </w:r>
      <w:r>
        <w:t xml:space="preserve"> </w:t>
      </w:r>
      <w:r>
        <w:rPr>
          <w:b/>
          <w:bCs/>
        </w:rPr>
        <w:t xml:space="preserve">less memory</w:t>
      </w:r>
      <w:r>
        <w:t xml:space="preserve"> </w:t>
      </w:r>
      <w:r>
        <w:t xml:space="preserve">(4 bytes vs 8 bytes)</w:t>
      </w:r>
      <w:r>
        <w:br/>
      </w:r>
    </w:p>
    <w:p>
      <w:pPr>
        <w:pStyle w:val="Compact"/>
        <w:numPr>
          <w:ilvl w:val="0"/>
          <w:numId w:val="1023"/>
        </w:numPr>
      </w:pPr>
      <w:r>
        <w:t xml:space="preserve">can be important for large datasets</w:t>
      </w:r>
      <w:r>
        <w:br/>
      </w:r>
    </w:p>
    <w:p>
      <w:pPr>
        <w:pStyle w:val="Compact"/>
        <w:numPr>
          <w:ilvl w:val="0"/>
          <w:numId w:val="1023"/>
        </w:numPr>
      </w:pPr>
      <w:r>
        <w:t xml:space="preserve">100 million values:</w:t>
      </w:r>
    </w:p>
    <w:p>
      <w:pPr>
        <w:pStyle w:val="Compact"/>
        <w:numPr>
          <w:ilvl w:val="1"/>
          <w:numId w:val="1024"/>
        </w:numPr>
      </w:pPr>
      <w:r>
        <w:t xml:space="preserve">numeric ≈ 800 MB</w:t>
      </w:r>
      <w:r>
        <w:br/>
      </w:r>
    </w:p>
    <w:p>
      <w:pPr>
        <w:pStyle w:val="Compact"/>
        <w:numPr>
          <w:ilvl w:val="1"/>
          <w:numId w:val="1024"/>
        </w:numPr>
      </w:pPr>
      <w:r>
        <w:t xml:space="preserve">integer ≈ 400 MB</w:t>
      </w:r>
    </w:p>
    <w:p>
      <w:r>
        <w:pict>
          <v:rect style="width:0;height:1.5pt" o:hralign="center" o:hrstd="t" o:hr="t"/>
        </w:pict>
      </w:r>
    </w:p>
    <w:bookmarkEnd w:id="55"/>
    <w:bookmarkStart w:id="56" w:name="in-practice"/>
    <w:p>
      <w:pPr>
        <w:pStyle w:val="Heading3"/>
      </w:pPr>
      <w:r>
        <w:t xml:space="preserve">In practice</w:t>
      </w:r>
    </w:p>
    <w:p>
      <w:pPr>
        <w:pStyle w:val="Compact"/>
        <w:numPr>
          <w:ilvl w:val="0"/>
          <w:numId w:val="1025"/>
        </w:numPr>
      </w:pPr>
      <w:r>
        <w:t xml:space="preserve">R often converts to numeric automatically</w:t>
      </w:r>
      <w:r>
        <w:br/>
      </w:r>
    </w:p>
    <w:p>
      <w:pPr>
        <w:pStyle w:val="Compact"/>
        <w:numPr>
          <w:ilvl w:val="0"/>
          <w:numId w:val="1025"/>
        </w:numPr>
      </w:pPr>
      <w:r>
        <w:t xml:space="preserve">some tools (e.g. </w:t>
      </w:r>
      <w:r>
        <w:rPr>
          <w:rStyle w:val="VerbatimChar"/>
        </w:rPr>
        <w:t xml:space="preserve">data.table</w:t>
      </w:r>
      <w:r>
        <w:t xml:space="preserve">) use integers efficiently</w:t>
      </w:r>
    </w:p>
    <w:p>
      <w:pPr>
        <w:pStyle w:val="Compact"/>
        <w:numPr>
          <w:ilvl w:val="1"/>
          <w:numId w:val="1026"/>
        </w:numPr>
      </w:pPr>
      <w:r>
        <w:t xml:space="preserve">compare</w:t>
      </w:r>
      <w:r>
        <w:t xml:space="preserve"> </w:t>
      </w:r>
      <w:r>
        <w:rPr>
          <w:rStyle w:val="VerbatimChar"/>
        </w:rPr>
        <w:t xml:space="preserve">as.IDate()</w:t>
      </w:r>
      <w:r>
        <w:t xml:space="preserve"> </w:t>
      </w:r>
      <w:r>
        <w:t xml:space="preserve">vs</w:t>
      </w:r>
      <w:r>
        <w:t xml:space="preserve"> </w:t>
      </w:r>
      <w:r>
        <w:rPr>
          <w:rStyle w:val="VerbatimChar"/>
        </w:rPr>
        <w:t xml:space="preserve">as.Date()</w:t>
      </w:r>
    </w:p>
    <w:p>
      <w:pPr>
        <w:pStyle w:val="Compact"/>
        <w:numPr>
          <w:ilvl w:val="0"/>
          <w:numId w:val="1025"/>
        </w:numPr>
      </w:pPr>
      <w:r>
        <w:t xml:space="preserve">useful when working with:</w:t>
      </w:r>
    </w:p>
    <w:p>
      <w:pPr>
        <w:pStyle w:val="Compact"/>
        <w:numPr>
          <w:ilvl w:val="1"/>
          <w:numId w:val="1027"/>
        </w:numPr>
      </w:pPr>
      <w:r>
        <w:t xml:space="preserve">IDs</w:t>
      </w:r>
      <w:r>
        <w:br/>
      </w:r>
    </w:p>
    <w:p>
      <w:pPr>
        <w:pStyle w:val="Compact"/>
        <w:numPr>
          <w:ilvl w:val="1"/>
          <w:numId w:val="1027"/>
        </w:numPr>
      </w:pPr>
      <w:r>
        <w:t xml:space="preserve">categories</w:t>
      </w:r>
      <w:r>
        <w:br/>
      </w:r>
    </w:p>
    <w:p>
      <w:pPr>
        <w:pStyle w:val="Compact"/>
        <w:numPr>
          <w:ilvl w:val="1"/>
          <w:numId w:val="1027"/>
        </w:numPr>
      </w:pPr>
      <w:r>
        <w:t xml:space="preserve">counts</w: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Key message:</w:t>
      </w:r>
      <w:r>
        <w:br/>
      </w:r>
      <w:r>
        <w:t xml:space="preserve">Choosing the right data type can significantly reduce memory usage.</w:t>
      </w:r>
    </w:p>
    <w:bookmarkEnd w:id="56"/>
    <w:bookmarkEnd w:id="57"/>
    <w:bookmarkStart w:id="58" w:name="altrep-alternative-representation"/>
    <w:p>
      <w:pPr>
        <w:pStyle w:val="Heading2"/>
      </w:pPr>
      <w:r>
        <w:t xml:space="preserve">ALTREP (Alternative Representation)</w:t>
      </w:r>
    </w:p>
    <w:p>
      <w:pPr>
        <w:pStyle w:val="FirstParagraph"/>
      </w:pPr>
      <w:r>
        <w:t xml:space="preserve">R can represent some objects in a</w:t>
      </w:r>
      <w:r>
        <w:t xml:space="preserve"> </w:t>
      </w:r>
      <w:r>
        <w:rPr>
          <w:b/>
          <w:bCs/>
        </w:rPr>
        <w:t xml:space="preserve">compact or lazy way</w:t>
      </w:r>
      <w:r>
        <w:t xml:space="preserve">.</w:t>
      </w:r>
    </w:p>
    <w:p>
      <w:pPr>
        <w:pStyle w:val="Compact"/>
        <w:numPr>
          <w:ilvl w:val="0"/>
          <w:numId w:val="1028"/>
        </w:numPr>
      </w:pPr>
      <w:r>
        <w:t xml:space="preserve">introduced in R 3.5.0</w:t>
      </w:r>
      <w:r>
        <w:br/>
      </w:r>
    </w:p>
    <w:p>
      <w:pPr>
        <w:pStyle w:val="Compact"/>
        <w:numPr>
          <w:ilvl w:val="0"/>
          <w:numId w:val="1028"/>
        </w:numPr>
      </w:pPr>
      <w:r>
        <w:t xml:space="preserve">avoids allocating full memory immediately</w:t>
      </w:r>
    </w:p>
    <w:p>
      <w:pPr>
        <w:pStyle w:val="SourceCode"/>
      </w:pPr>
      <w:r>
        <w:rPr>
          <w:rStyle w:val="NormalTok"/>
        </w:rPr>
        <w:t xml:space="preserve">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FloatTok"/>
        </w:rPr>
        <w:t xml:space="preserve">1e9</w:t>
      </w:r>
      <w:r>
        <w:br/>
      </w:r>
      <w:r>
        <w:rPr>
          <w:rStyle w:val="NormalTok"/>
        </w:rPr>
        <w:t xml:space="preserve">lobstr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obj_size</w:t>
      </w:r>
      <w:r>
        <w:rPr>
          <w:rStyle w:val="NormalTok"/>
        </w:rPr>
        <w:t xml:space="preserve">(x) </w:t>
      </w:r>
      <w:r>
        <w:rPr>
          <w:rStyle w:val="CommentTok"/>
        </w:rPr>
        <w:t xml:space="preserve"># actual memory used</w:t>
      </w:r>
    </w:p>
    <w:p>
      <w:pPr>
        <w:pStyle w:val="SourceCode"/>
      </w:pPr>
      <w:r>
        <w:rPr>
          <w:rStyle w:val="VerbatimChar"/>
        </w:rPr>
        <w:t xml:space="preserve">680 B</w:t>
      </w:r>
    </w:p>
    <w:p>
      <w:pPr>
        <w:pStyle w:val="SourceCode"/>
      </w:pPr>
      <w:r>
        <w:rPr>
          <w:rStyle w:val="FunctionTok"/>
        </w:rPr>
        <w:t xml:space="preserve">format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object.size</w:t>
      </w:r>
      <w:r>
        <w:rPr>
          <w:rStyle w:val="NormalTok"/>
        </w:rPr>
        <w:t xml:space="preserve">(x), </w:t>
      </w:r>
      <w:r>
        <w:rPr>
          <w:rStyle w:val="AttributeTok"/>
        </w:rPr>
        <w:t xml:space="preserve">units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"GB"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reserved memory</w:t>
      </w:r>
    </w:p>
    <w:p>
      <w:pPr>
        <w:pStyle w:val="SourceCode"/>
      </w:pPr>
      <w:r>
        <w:rPr>
          <w:rStyle w:val="VerbatimChar"/>
        </w:rPr>
        <w:t xml:space="preserve">[1] "3.7 Gb"</w:t>
      </w:r>
    </w:p>
    <w:p>
      <w:pPr>
        <w:pStyle w:val="SourceCode"/>
      </w:pPr>
      <w:r>
        <w:rPr>
          <w:rStyle w:val="CommentTok"/>
        </w:rPr>
        <w:t xml:space="preserve"># as.numeric(x) # will use the reserved memory</w:t>
      </w:r>
    </w:p>
    <w:bookmarkEnd w:id="58"/>
    <w:bookmarkStart w:id="59" w:name="what-happens"/>
    <w:p>
      <w:pPr>
        <w:pStyle w:val="Heading2"/>
      </w:pPr>
      <w:r>
        <w:t xml:space="preserve">What happens?</w:t>
      </w:r>
    </w:p>
    <w:p>
      <w:pPr>
        <w:pStyle w:val="Compact"/>
        <w:numPr>
          <w:ilvl w:val="0"/>
          <w:numId w:val="1029"/>
        </w:numPr>
      </w:pPr>
      <w:r>
        <w:t xml:space="preserve">data is generated</w:t>
      </w:r>
      <w:r>
        <w:t xml:space="preserve"> </w:t>
      </w:r>
      <w:r>
        <w:rPr>
          <w:b/>
          <w:bCs/>
        </w:rPr>
        <w:t xml:space="preserve">on demand</w:t>
      </w:r>
      <w:r>
        <w:br/>
      </w:r>
    </w:p>
    <w:p>
      <w:pPr>
        <w:pStyle w:val="Compact"/>
        <w:numPr>
          <w:ilvl w:val="0"/>
          <w:numId w:val="1029"/>
        </w:numPr>
      </w:pPr>
      <w:r>
        <w:t xml:space="preserve">not all values are stored in memory</w: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Key message:</w:t>
      </w:r>
      <w:r>
        <w:br/>
      </w:r>
      <w:r>
        <w:t xml:space="preserve">Not all objects in R are fully materialised — some are computed when needed.</w:t>
      </w:r>
    </w:p>
    <w:bookmarkEnd w:id="59"/>
    <w:bookmarkStart w:id="60" w:name="other-memory-optimisations-in-r"/>
    <w:p>
      <w:pPr>
        <w:pStyle w:val="Heading2"/>
      </w:pPr>
      <w:r>
        <w:t xml:space="preserve">Other memory optimisations in R</w:t>
      </w:r>
    </w:p>
    <w:p>
      <w:pPr>
        <w:pStyle w:val="FirstParagraph"/>
      </w:pPr>
      <w:r>
        <w:t xml:space="preserve">R uses several mechanisms to reduce memory usage (not only ALTREP).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Shared strings (string interning)</w:t>
      </w:r>
    </w:p>
    <w:p>
      <w:pPr>
        <w:pStyle w:val="Compact"/>
        <w:numPr>
          <w:ilvl w:val="1"/>
          <w:numId w:val="1031"/>
        </w:numPr>
      </w:pPr>
      <w:r>
        <w:t xml:space="preserve">identical strings may be stored only once</w:t>
      </w:r>
      <w:r>
        <w:br/>
      </w:r>
    </w:p>
    <w:p>
      <w:pPr>
        <w:pStyle w:val="Compact"/>
        <w:numPr>
          <w:ilvl w:val="1"/>
          <w:numId w:val="1031"/>
        </w:numPr>
      </w:pPr>
      <w:r>
        <w:t xml:space="preserve">reduces memory when many values are repeated</w:t>
      </w:r>
    </w:p>
    <w:bookmarkEnd w:id="60"/>
    <w:bookmarkStart w:id="61" w:name="but-memory-still-fills-up"/>
    <w:p>
      <w:pPr>
        <w:pStyle w:val="Heading2"/>
      </w:pPr>
      <w:r>
        <w:t xml:space="preserve">But memory still fills up…</w:t>
      </w:r>
    </w:p>
    <w:p>
      <w:pPr>
        <w:pStyle w:val="FirstParagraph"/>
      </w:pPr>
      <w:r>
        <w:t xml:space="preserve">Even with smart representations:</w:t>
      </w:r>
    </w:p>
    <w:p>
      <w:pPr>
        <w:pStyle w:val="Compact"/>
        <w:numPr>
          <w:ilvl w:val="0"/>
          <w:numId w:val="1032"/>
        </w:numPr>
      </w:pPr>
      <w:r>
        <w:t xml:space="preserve">many operations still create real objects</w:t>
      </w:r>
      <w:r>
        <w:br/>
      </w:r>
    </w:p>
    <w:p>
      <w:pPr>
        <w:pStyle w:val="Compact"/>
        <w:numPr>
          <w:ilvl w:val="0"/>
          <w:numId w:val="1032"/>
        </w:numPr>
      </w:pPr>
      <w:r>
        <w:t xml:space="preserve">temporary objects accumulate</w:t>
      </w:r>
    </w:p>
    <w:p>
      <w:pPr>
        <w:pStyle w:val="FirstParagraph"/>
      </w:pPr>
      <w:r>
        <w:t xml:space="preserve">👉 R still needs to</w:t>
      </w:r>
      <w:r>
        <w:t xml:space="preserve"> </w:t>
      </w:r>
      <w:r>
        <w:rPr>
          <w:b/>
          <w:bCs/>
        </w:rPr>
        <w:t xml:space="preserve">free memory</w:t>
      </w:r>
    </w:p>
    <w:bookmarkEnd w:id="61"/>
    <w:bookmarkStart w:id="62" w:name="garbage-collection"/>
    <w:p>
      <w:pPr>
        <w:pStyle w:val="Heading2"/>
      </w:pPr>
      <w:r>
        <w:t xml:space="preserve">Garbage collection</w:t>
      </w:r>
    </w:p>
    <w:p>
      <w:pPr>
        <w:pStyle w:val="FirstParagraph"/>
      </w:pPr>
      <w:r>
        <w:t xml:space="preserve">When you work in R, memory is constantly used for</w:t>
      </w:r>
      <w:r>
        <w:t xml:space="preserve"> </w:t>
      </w:r>
      <w:r>
        <w:rPr>
          <w:b/>
          <w:bCs/>
        </w:rPr>
        <w:t xml:space="preserve">intermediate objects</w:t>
      </w:r>
      <w:r>
        <w:t xml:space="preserve">.</w:t>
      </w:r>
    </w:p>
    <w:p>
      <w:pPr>
        <w:pStyle w:val="Compact"/>
        <w:numPr>
          <w:ilvl w:val="0"/>
          <w:numId w:val="1033"/>
        </w:numPr>
      </w:pPr>
      <w:r>
        <w:t xml:space="preserve">many operations create temporary results</w:t>
      </w:r>
      <w:r>
        <w:br/>
      </w:r>
    </w:p>
    <w:p>
      <w:pPr>
        <w:pStyle w:val="Compact"/>
        <w:numPr>
          <w:ilvl w:val="0"/>
          <w:numId w:val="1033"/>
        </w:numPr>
      </w:pPr>
      <w:r>
        <w:t xml:space="preserve">these objects are no longer needed after a step is completed</w:t>
      </w:r>
      <w:r>
        <w:br/>
      </w:r>
    </w:p>
    <w:p>
      <w:pPr>
        <w:pStyle w:val="Compact"/>
        <w:numPr>
          <w:ilvl w:val="0"/>
          <w:numId w:val="1033"/>
        </w:numPr>
      </w:pPr>
      <w:r>
        <w:t xml:space="preserve">but R does not always remove them immediately</w:t>
      </w:r>
    </w:p>
    <w:bookmarkEnd w:id="62"/>
    <w:bookmarkStart w:id="63" w:name="what-is-the-problem"/>
    <w:p>
      <w:pPr>
        <w:pStyle w:val="Heading2"/>
      </w:pPr>
      <w:r>
        <w:t xml:space="preserve">What is the problem?</w:t>
      </w:r>
    </w:p>
    <w:p>
      <w:pPr>
        <w:pStyle w:val="Compact"/>
        <w:numPr>
          <w:ilvl w:val="0"/>
          <w:numId w:val="1034"/>
        </w:numPr>
      </w:pPr>
      <w:r>
        <w:t xml:space="preserve">memory can fill up with</w:t>
      </w:r>
      <w:r>
        <w:t xml:space="preserve"> </w:t>
      </w:r>
      <w:r>
        <w:rPr>
          <w:b/>
          <w:bCs/>
        </w:rPr>
        <w:t xml:space="preserve">objects that are no longer used</w:t>
      </w:r>
      <w:r>
        <w:br/>
      </w:r>
    </w:p>
    <w:p>
      <w:pPr>
        <w:pStyle w:val="Compact"/>
        <w:numPr>
          <w:ilvl w:val="0"/>
          <w:numId w:val="1034"/>
        </w:numPr>
      </w:pPr>
      <w:r>
        <w:t xml:space="preserve">there are no active references (</w:t>
      </w:r>
      <w:r>
        <w:t xml:space="preserve">“pointers”</w:t>
      </w:r>
      <w:r>
        <w:t xml:space="preserve">) to these objects</w:t>
      </w:r>
      <w:r>
        <w:br/>
      </w:r>
    </w:p>
    <w:p>
      <w:pPr>
        <w:pStyle w:val="Compact"/>
        <w:numPr>
          <w:ilvl w:val="0"/>
          <w:numId w:val="1034"/>
        </w:numPr>
      </w:pPr>
      <w:r>
        <w:t xml:space="preserve">but they still occupy memory</w:t>
      </w:r>
    </w:p>
    <w:bookmarkEnd w:id="63"/>
    <w:bookmarkStart w:id="64" w:name="solution-garbage-collection"/>
    <w:p>
      <w:pPr>
        <w:pStyle w:val="Heading2"/>
      </w:pPr>
      <w:r>
        <w:t xml:space="preserve">Solution: garbage collection</w:t>
      </w:r>
    </w:p>
    <w:p>
      <w:pPr>
        <w:pStyle w:val="Compact"/>
        <w:numPr>
          <w:ilvl w:val="0"/>
          <w:numId w:val="1035"/>
        </w:numPr>
      </w:pPr>
      <w:r>
        <w:t xml:space="preserve">R periodically identifies objects that are no longer reachable</w:t>
      </w:r>
      <w:r>
        <w:br/>
      </w:r>
    </w:p>
    <w:p>
      <w:pPr>
        <w:pStyle w:val="Compact"/>
        <w:numPr>
          <w:ilvl w:val="0"/>
          <w:numId w:val="1035"/>
        </w:numPr>
      </w:pPr>
      <w:r>
        <w:t xml:space="preserve">these are removed, and memory is freed</w:t>
      </w:r>
      <w:r>
        <w:br/>
      </w:r>
    </w:p>
    <w:p>
      <w:pPr>
        <w:pStyle w:val="Compact"/>
        <w:numPr>
          <w:ilvl w:val="0"/>
          <w:numId w:val="1035"/>
        </w:numPr>
      </w:pPr>
      <w:r>
        <w:t xml:space="preserve">GC is triggered when R needs more memory</w:t>
      </w:r>
      <w:r>
        <w:br/>
      </w:r>
    </w:p>
    <w:p>
      <w:pPr>
        <w:pStyle w:val="Compact"/>
        <w:numPr>
          <w:ilvl w:val="0"/>
          <w:numId w:val="1035"/>
        </w:numPr>
      </w:pPr>
      <w:r>
        <w:t xml:space="preserve">may cause short pauses during execution</w:t>
      </w:r>
    </w:p>
    <w:bookmarkEnd w:id="64"/>
    <w:bookmarkStart w:id="65" w:name="practical-advice-1"/>
    <w:p>
      <w:pPr>
        <w:pStyle w:val="Heading2"/>
      </w:pPr>
      <w:r>
        <w:t xml:space="preserve">Practical advice</w:t>
      </w:r>
    </w:p>
    <w:p>
      <w:pPr>
        <w:pStyle w:val="SourceCode"/>
      </w:pPr>
      <w:r>
        <w:rPr>
          <w:rStyle w:val="FunctionTok"/>
        </w:rPr>
        <w:t xml:space="preserve">rm</w:t>
      </w:r>
      <w:r>
        <w:rPr>
          <w:rStyle w:val="NormalTok"/>
        </w:rPr>
        <w:t xml:space="preserve">(large_object) </w:t>
      </w:r>
      <w:r>
        <w:rPr>
          <w:rStyle w:val="CommentTok"/>
        </w:rPr>
        <w:t xml:space="preserve"># Remove objects you no longer need (still takes up memory)</w:t>
      </w:r>
      <w:r>
        <w:br/>
      </w:r>
      <w:r>
        <w:rPr>
          <w:rStyle w:val="FunctionTok"/>
        </w:rPr>
        <w:t xml:space="preserve">gc</w:t>
      </w:r>
      <w:r>
        <w:rPr>
          <w:rStyle w:val="NormalTok"/>
        </w:rPr>
        <w:t xml:space="preserve">() </w:t>
      </w:r>
      <w:r>
        <w:rPr>
          <w:rStyle w:val="CommentTok"/>
        </w:rPr>
        <w:t xml:space="preserve"># manual garbage collection (free the memory)</w:t>
      </w:r>
      <w:r>
        <w:br/>
      </w:r>
      <w:r>
        <w:rPr>
          <w:rStyle w:val="NormalTok"/>
        </w:rPr>
        <w:t xml:space="preserve">dt[, new </w:t>
      </w:r>
      <w:r>
        <w:rPr>
          <w:rStyle w:val="SpecialCharTok"/>
        </w:rPr>
        <w:t xml:space="preserve">:</w:t>
      </w:r>
      <w:r>
        <w:rPr>
          <w:rStyle w:val="Erro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</w:t>
      </w:r>
      <w:r>
        <w:rPr>
          <w:rStyle w:val="NormalTok"/>
        </w:rPr>
        <w:t xml:space="preserve">(old)] </w:t>
      </w:r>
      <w:r>
        <w:rPr>
          <w:rStyle w:val="CommentTok"/>
        </w:rPr>
        <w:t xml:space="preserve"># reference semantics by `{data.table}` avoids "hidden" objects</w: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Key message:</w:t>
      </w:r>
      <w:r>
        <w:br/>
      </w:r>
      <w:r>
        <w:t xml:space="preserve">You rarely need to manage memory explicitly — but inefficient code can still use too much of it.</w:t>
      </w:r>
    </w:p>
    <w:bookmarkEnd w:id="65"/>
    <w:bookmarkStart w:id="73" w:name="Xae7f16ea8ab7397a528ab4bc6fa432b01238129"/>
    <w:p>
      <w:pPr>
        <w:pStyle w:val="Heading2"/>
      </w:pPr>
      <w:r>
        <w:t xml:space="preserve">Unnecassary computations for large objects</w:t>
      </w:r>
    </w:p>
    <w:p>
      <w:pPr>
        <w:pStyle w:val="Compact"/>
        <w:numPr>
          <w:ilvl w:val="0"/>
          <w:numId w:val="1036"/>
        </w:numPr>
      </w:pPr>
      <w:r>
        <w:t xml:space="preserve">Sometimes R (or the computer hardware) is not the problem, but the IDE might be.</w:t>
      </w:r>
    </w:p>
    <w:p>
      <w:pPr>
        <w:pStyle w:val="Compact"/>
        <w:numPr>
          <w:ilvl w:val="0"/>
          <w:numId w:val="1036"/>
        </w:numPr>
      </w:pPr>
      <w:r>
        <w:t xml:space="preserve">Common for RStudio (RStudio and R both run in the same process)</w:t>
      </w:r>
    </w:p>
    <w:p>
      <w:pPr>
        <w:pStyle w:val="Compact"/>
        <w:numPr>
          <w:ilvl w:val="1"/>
          <w:numId w:val="1037"/>
        </w:numPr>
      </w:pPr>
      <w:r>
        <w:t xml:space="preserve">Memory problems might make RSTudio crash</w:t>
      </w:r>
    </w:p>
    <w:p>
      <w:pPr>
        <w:pStyle w:val="Compact"/>
        <w:numPr>
          <w:ilvl w:val="0"/>
          <w:numId w:val="1036"/>
        </w:numPr>
      </w:pPr>
      <w:r>
        <w:t xml:space="preserve">Positron separates the R process from the IDE</w:t>
      </w:r>
    </w:p>
    <w:p>
      <w:pPr>
        <w:pStyle w:val="Compact"/>
        <w:numPr>
          <w:ilvl w:val="1"/>
          <w:numId w:val="1038"/>
        </w:numPr>
      </w:pPr>
      <w:r>
        <w:t xml:space="preserve">Better, but still not perfect</w:t>
      </w:r>
    </w:p>
    <w:p>
      <w:pPr>
        <w:pStyle w:val="FirstParagraph"/>
      </w:pPr>
      <w:r>
        <w:drawing>
          <wp:inline>
            <wp:extent cx="5334000" cy="1273927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images/paste-40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3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69">
        <w:r>
          <w:rPr>
            <w:rStyle w:val="Hyperlink"/>
          </w:rPr>
          <w:t xml:space="preserve">Still open?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859727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images/bigdata/paste-9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59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3"/>
    <w:bookmarkStart w:id="77" w:name="cpu"/>
    <w:p>
      <w:pPr>
        <w:pStyle w:val="Heading2"/>
      </w:pPr>
      <w:r>
        <w:t xml:space="preserve">CPU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Central Processing Unit (CPU)</w:t>
      </w:r>
      <w:r>
        <w:t xml:space="preserve"> </w:t>
      </w:r>
      <w:r>
        <w:t xml:space="preserve">determines how fast computations are performed.</w:t>
      </w:r>
    </w:p>
    <w:p>
      <w:pPr>
        <w:pStyle w:val="Compact"/>
        <w:numPr>
          <w:ilvl w:val="0"/>
          <w:numId w:val="1039"/>
        </w:numPr>
      </w:pPr>
      <w:r>
        <w:t xml:space="preserve">CPUs work in</w:t>
      </w:r>
      <w:r>
        <w:t xml:space="preserve"> </w:t>
      </w:r>
      <w:r>
        <w:rPr>
          <w:b/>
          <w:bCs/>
        </w:rPr>
        <w:t xml:space="preserve">clock cycles</w:t>
      </w:r>
      <w:r>
        <w:t xml:space="preserve"> </w:t>
      </w:r>
      <w:r>
        <w:t xml:space="preserve">(e.g. 3 GHz ≈ 3 billion cycles per second)</w:t>
      </w:r>
      <w:r>
        <w:br/>
      </w:r>
    </w:p>
    <w:p>
      <w:pPr>
        <w:pStyle w:val="Compact"/>
        <w:numPr>
          <w:ilvl w:val="0"/>
          <w:numId w:val="1039"/>
        </w:numPr>
      </w:pPr>
      <w:r>
        <w:t xml:space="preserve">CPU matters most when:</w:t>
      </w:r>
    </w:p>
    <w:p>
      <w:pPr>
        <w:pStyle w:val="Compact"/>
        <w:numPr>
          <w:ilvl w:val="1"/>
          <w:numId w:val="1040"/>
        </w:numPr>
      </w:pPr>
      <w:r>
        <w:t xml:space="preserve">running models (e.g. regression, mixed models)</w:t>
      </w:r>
      <w:r>
        <w:br/>
      </w:r>
    </w:p>
    <w:p>
      <w:pPr>
        <w:pStyle w:val="Compact"/>
        <w:numPr>
          <w:ilvl w:val="1"/>
          <w:numId w:val="1040"/>
        </w:numPr>
      </w:pPr>
      <w:r>
        <w:t xml:space="preserve">performing simulations</w:t>
      </w:r>
      <w:r>
        <w:br/>
      </w:r>
    </w:p>
    <w:p>
      <w:pPr>
        <w:pStyle w:val="Compact"/>
        <w:numPr>
          <w:ilvl w:val="1"/>
          <w:numId w:val="1040"/>
        </w:numPr>
      </w:pPr>
      <w:r>
        <w:t xml:space="preserve">using loops or inefficient code</w:t>
      </w:r>
      <w:r>
        <w:br/>
      </w:r>
    </w:p>
    <w:p>
      <w:pPr>
        <w:pStyle w:val="Compact"/>
        <w:numPr>
          <w:ilvl w:val="0"/>
          <w:numId w:val="1039"/>
        </w:numPr>
      </w:pPr>
      <w:r>
        <w:t xml:space="preserve">CPU matters less when:</w:t>
      </w:r>
    </w:p>
    <w:p>
      <w:pPr>
        <w:pStyle w:val="Compact"/>
        <w:numPr>
          <w:ilvl w:val="1"/>
          <w:numId w:val="1041"/>
        </w:numPr>
      </w:pPr>
      <w:r>
        <w:t xml:space="preserve">reading data (disk/network bottleneck)</w:t>
      </w:r>
      <w:r>
        <w:br/>
      </w:r>
    </w:p>
    <w:p>
      <w:pPr>
        <w:pStyle w:val="Compact"/>
        <w:numPr>
          <w:ilvl w:val="1"/>
          <w:numId w:val="1041"/>
        </w:numPr>
      </w:pPr>
      <w:r>
        <w:t xml:space="preserve">working with very large objects (RAM bottleneck)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Writing efficient code (vectorisation) often matters more than CPU speed.</w:t>
            </w:r>
            <w:r>
              <w:t xml:space="preserve"> </w:t>
            </w:r>
            <w:r>
              <w:t xml:space="preserve">Applies also to R packages on CRAN!</w:t>
            </w:r>
          </w:p>
          <w:p/>
        </w:tc>
      </w:tr>
    </w:tbl>
    <w:bookmarkEnd w:id="77"/>
    <w:bookmarkStart w:id="78" w:name="how-r-uses-the-cpu"/>
    <w:p>
      <w:pPr>
        <w:pStyle w:val="Heading2"/>
      </w:pPr>
      <w:r>
        <w:t xml:space="preserve">How R uses the CPU</w:t>
      </w:r>
    </w:p>
    <w:p>
      <w:pPr>
        <w:pStyle w:val="Compact"/>
        <w:numPr>
          <w:ilvl w:val="0"/>
          <w:numId w:val="1042"/>
        </w:numPr>
      </w:pPr>
      <w:r>
        <w:t xml:space="preserve">R is often</w:t>
      </w:r>
      <w:r>
        <w:t xml:space="preserve"> </w:t>
      </w:r>
      <w:r>
        <w:rPr>
          <w:b/>
          <w:bCs/>
        </w:rPr>
        <w:t xml:space="preserve">single-threaded</w:t>
      </w:r>
      <w:r>
        <w:br/>
      </w:r>
    </w:p>
    <w:p>
      <w:pPr>
        <w:pStyle w:val="Compact"/>
        <w:numPr>
          <w:ilvl w:val="0"/>
          <w:numId w:val="1042"/>
        </w:numPr>
      </w:pPr>
      <w:r>
        <w:t xml:space="preserve">many operations use only</w:t>
      </w:r>
      <w:r>
        <w:t xml:space="preserve"> </w:t>
      </w:r>
      <w:r>
        <w:rPr>
          <w:b/>
          <w:bCs/>
        </w:rPr>
        <w:t xml:space="preserve">one core</w:t>
      </w:r>
      <w:r>
        <w:br/>
      </w:r>
    </w:p>
    <w:p>
      <w:pPr>
        <w:pStyle w:val="Compact"/>
        <w:numPr>
          <w:ilvl w:val="0"/>
          <w:numId w:val="1042"/>
        </w:numPr>
      </w:pPr>
      <w:r>
        <w:t xml:space="preserve">some libraries can use multiple cores (parallel computing)</w:t>
      </w:r>
    </w:p>
    <w:p>
      <w:pPr>
        <w:pStyle w:val="FirstParagraph"/>
      </w:pPr>
      <w:r>
        <w:t xml:space="preserve">How many cores do you have?</w:t>
      </w:r>
    </w:p>
    <w:p>
      <w:pPr>
        <w:pStyle w:val="SourceCode"/>
      </w:pPr>
      <w:r>
        <w:rPr>
          <w:rStyle w:val="NormalTok"/>
        </w:rPr>
        <w:t xml:space="preserve">benchmarkme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get_cpu</w:t>
      </w:r>
      <w:r>
        <w:rPr>
          <w:rStyle w:val="NormalTok"/>
        </w:rPr>
        <w:t xml:space="preserve">()</w:t>
      </w:r>
    </w:p>
    <w:p>
      <w:pPr>
        <w:pStyle w:val="SourceCode"/>
      </w:pPr>
      <w:r>
        <w:rPr>
          <w:rStyle w:val="VerbatimChar"/>
        </w:rPr>
        <w:t xml:space="preserve">$vendor_id</w:t>
      </w:r>
      <w:r>
        <w:br/>
      </w:r>
      <w:r>
        <w:rPr>
          <w:rStyle w:val="VerbatimChar"/>
        </w:rPr>
        <w:t xml:space="preserve">character(0)</w:t>
      </w:r>
      <w:r>
        <w:br/>
      </w:r>
      <w:r>
        <w:br/>
      </w:r>
      <w:r>
        <w:rPr>
          <w:rStyle w:val="VerbatimChar"/>
        </w:rPr>
        <w:t xml:space="preserve">$model_name</w:t>
      </w:r>
      <w:r>
        <w:br/>
      </w:r>
      <w:r>
        <w:rPr>
          <w:rStyle w:val="VerbatimChar"/>
        </w:rPr>
        <w:t xml:space="preserve">[1] "Apple M2 Max"</w:t>
      </w:r>
      <w:r>
        <w:br/>
      </w:r>
      <w:r>
        <w:br/>
      </w:r>
      <w:r>
        <w:rPr>
          <w:rStyle w:val="VerbatimChar"/>
        </w:rPr>
        <w:t xml:space="preserve">$no_of_cores</w:t>
      </w:r>
      <w:r>
        <w:br/>
      </w:r>
      <w:r>
        <w:rPr>
          <w:rStyle w:val="VerbatimChar"/>
        </w:rPr>
        <w:t xml:space="preserve">[1] 12</w:t>
      </w:r>
    </w:p>
    <w:bookmarkEnd w:id="78"/>
    <w:bookmarkStart w:id="79" w:name="vectorization-in-r"/>
    <w:p>
      <w:pPr>
        <w:pStyle w:val="Heading2"/>
      </w:pPr>
      <w:r>
        <w:t xml:space="preserve">Vectorization in R</w:t>
      </w:r>
    </w:p>
    <w:p>
      <w:pPr>
        <w:pStyle w:val="Compact"/>
        <w:numPr>
          <w:ilvl w:val="0"/>
          <w:numId w:val="1043"/>
        </w:numPr>
      </w:pPr>
      <w:r>
        <w:t xml:space="preserve">R is designed to work efficiently with</w:t>
      </w:r>
      <w:r>
        <w:t xml:space="preserve"> </w:t>
      </w:r>
      <w:r>
        <w:rPr>
          <w:b/>
          <w:bCs/>
        </w:rPr>
        <w:t xml:space="preserve">vectors</w:t>
      </w:r>
      <w:r>
        <w:t xml:space="preserve">, not loops.</w:t>
      </w:r>
    </w:p>
    <w:p>
      <w:pPr>
        <w:pStyle w:val="Compact"/>
        <w:numPr>
          <w:ilvl w:val="0"/>
          <w:numId w:val="1043"/>
        </w:numPr>
      </w:pPr>
      <w:r>
        <w:t xml:space="preserve">In R, what looks like a scalar is actually a vector of length 1</w:t>
      </w:r>
    </w:p>
    <w:p>
      <w:pPr>
        <w:pStyle w:val="Compact"/>
        <w:numPr>
          <w:ilvl w:val="0"/>
          <w:numId w:val="1043"/>
        </w:numPr>
      </w:pPr>
      <w:r>
        <w:t xml:space="preserve">vectorized operations apply to whole objects at once</w:t>
      </w:r>
      <w:r>
        <w:br/>
      </w:r>
    </w:p>
    <w:p>
      <w:pPr>
        <w:pStyle w:val="Compact"/>
        <w:numPr>
          <w:ilvl w:val="0"/>
          <w:numId w:val="1043"/>
        </w:numPr>
      </w:pPr>
      <w:r>
        <w:t xml:space="preserve">loops process one element at a time (often slower)</w:t>
      </w:r>
    </w:p>
    <w:p>
      <w:pPr>
        <w:pStyle w:val="SourceCode"/>
      </w:pPr>
      <w:r>
        <w:rPr>
          <w:rStyle w:val="CommentTok"/>
        </w:rPr>
        <w:t xml:space="preserve"># slow</w:t>
      </w:r>
      <w:r>
        <w:br/>
      </w:r>
      <w:r>
        <w:rPr>
          <w:rStyle w:val="NormalTok"/>
        </w:rPr>
        <w:t xml:space="preserve">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numeric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(x))</w:t>
      </w:r>
      <w:r>
        <w:br/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(i </w:t>
      </w:r>
      <w:r>
        <w:rPr>
          <w:rStyle w:val="ControlFlowTok"/>
        </w:rPr>
        <w:t xml:space="preserve">in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seq_along</w:t>
      </w:r>
      <w:r>
        <w:rPr>
          <w:rStyle w:val="NormalTok"/>
        </w:rPr>
        <w:t xml:space="preserve">(x)) {</w:t>
      </w:r>
      <w:r>
        <w:br/>
      </w:r>
      <w:r>
        <w:rPr>
          <w:rStyle w:val="NormalTok"/>
        </w:rPr>
        <w:t xml:space="preserve">  result[i]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x[i]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y[i]</w:t>
      </w:r>
      <w:r>
        <w:br/>
      </w:r>
      <w:r>
        <w:rPr>
          <w:rStyle w:val="NormalTok"/>
        </w:rPr>
        <w:t xml:space="preserve">}</w:t>
      </w:r>
      <w:r>
        <w:br/>
      </w:r>
      <w:r>
        <w:br/>
      </w:r>
      <w:r>
        <w:rPr>
          <w:rStyle w:val="CommentTok"/>
        </w:rPr>
        <w:t xml:space="preserve"># fast</w:t>
      </w:r>
      <w:r>
        <w:br/>
      </w:r>
      <w:r>
        <w:rPr>
          <w:rStyle w:val="NormalTok"/>
        </w:rPr>
        <w:t xml:space="preserve">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y</w:t>
      </w:r>
    </w:p>
    <w:bookmarkEnd w:id="79"/>
    <w:bookmarkStart w:id="80" w:name="why-is-vectorization-faster"/>
    <w:p>
      <w:pPr>
        <w:pStyle w:val="Heading2"/>
      </w:pPr>
      <w:r>
        <w:t xml:space="preserve">Why is vectorization faster?</w:t>
      </w:r>
    </w:p>
    <w:p>
      <w:pPr>
        <w:pStyle w:val="FirstParagraph"/>
      </w:pPr>
      <w:r>
        <w:t xml:space="preserve">Vectorized operations in R are usually implemented in</w:t>
      </w:r>
      <w:r>
        <w:t xml:space="preserve"> </w:t>
      </w:r>
      <w:r>
        <w:rPr>
          <w:b/>
          <w:bCs/>
        </w:rPr>
        <w:t xml:space="preserve">compiled C code</w:t>
      </w:r>
      <w:r>
        <w:t xml:space="preserve">.</w:t>
      </w:r>
    </w:p>
    <w:p>
      <w:pPr>
        <w:numPr>
          <w:ilvl w:val="0"/>
          <w:numId w:val="1044"/>
        </w:numPr>
      </w:pPr>
      <w:r>
        <w:t xml:space="preserve">R code (e.g. </w:t>
      </w:r>
      <w:r>
        <w:rPr>
          <w:rStyle w:val="VerbatimChar"/>
        </w:rPr>
        <w:t xml:space="preserve">for</w:t>
      </w:r>
      <w:r>
        <w:t xml:space="preserve"> </w:t>
      </w:r>
      <w:r>
        <w:t xml:space="preserve">loops) is</w:t>
      </w:r>
      <w:r>
        <w:t xml:space="preserve"> </w:t>
      </w:r>
      <w:r>
        <w:rPr>
          <w:b/>
          <w:bCs/>
        </w:rPr>
        <w:t xml:space="preserve">interpreted</w:t>
      </w:r>
      <w:r>
        <w:t xml:space="preserve"> </w:t>
      </w:r>
      <w:r>
        <w:t xml:space="preserve">→ each step has overhead</w:t>
      </w:r>
    </w:p>
    <w:p>
      <w:pPr>
        <w:numPr>
          <w:ilvl w:val="0"/>
          <w:numId w:val="1044"/>
        </w:numPr>
      </w:pPr>
      <w:r>
        <w:t xml:space="preserve">vectorized operations (e.g. </w:t>
      </w:r>
      <w:r>
        <w:rPr>
          <w:rStyle w:val="VerbatimChar"/>
        </w:rPr>
        <w:t xml:space="preserve">x + y</w:t>
      </w:r>
      <w:r>
        <w:t xml:space="preserve">) are:</w:t>
      </w:r>
    </w:p>
    <w:p>
      <w:pPr>
        <w:pStyle w:val="Compact"/>
        <w:numPr>
          <w:ilvl w:val="1"/>
          <w:numId w:val="1045"/>
        </w:numPr>
      </w:pPr>
      <w:r>
        <w:t xml:space="preserve">implemented in C</w:t>
      </w:r>
      <w:r>
        <w:br/>
      </w:r>
    </w:p>
    <w:p>
      <w:pPr>
        <w:pStyle w:val="Compact"/>
        <w:numPr>
          <w:ilvl w:val="1"/>
          <w:numId w:val="1045"/>
        </w:numPr>
      </w:pPr>
      <w:r>
        <w:t xml:space="preserve">run as tight, optimized loops</w:t>
      </w:r>
    </w:p>
    <w:bookmarkEnd w:id="80"/>
    <w:bookmarkStart w:id="85" w:name="parallel-computing"/>
    <w:p>
      <w:pPr>
        <w:pStyle w:val="Heading2"/>
      </w:pPr>
      <w:r>
        <w:t xml:space="preserve">Parallel computing</w:t>
      </w:r>
    </w:p>
    <w:p>
      <w:pPr>
        <w:pStyle w:val="FirstParagraph"/>
      </w:pPr>
      <w:r>
        <w:t xml:space="preserve">Parallel computing means using</w:t>
      </w:r>
      <w:r>
        <w:t xml:space="preserve"> </w:t>
      </w:r>
      <w:r>
        <w:rPr>
          <w:b/>
          <w:bCs/>
        </w:rPr>
        <w:t xml:space="preserve">multiple CPU cores at the same time</w:t>
      </w:r>
      <w:r>
        <w:t xml:space="preserve">.</w:t>
      </w:r>
    </w:p>
    <w:p>
      <w:pPr>
        <w:pStyle w:val="Compact"/>
        <w:numPr>
          <w:ilvl w:val="0"/>
          <w:numId w:val="1046"/>
        </w:numPr>
      </w:pPr>
      <w:r>
        <w:t xml:space="preserve">most R code runs on a</w:t>
      </w:r>
      <w:r>
        <w:t xml:space="preserve"> </w:t>
      </w:r>
      <w:r>
        <w:rPr>
          <w:b/>
          <w:bCs/>
        </w:rPr>
        <w:t xml:space="preserve">single core</w:t>
      </w:r>
      <w:r>
        <w:br/>
      </w:r>
    </w:p>
    <w:p>
      <w:pPr>
        <w:pStyle w:val="Compact"/>
        <w:numPr>
          <w:ilvl w:val="0"/>
          <w:numId w:val="1046"/>
        </w:numPr>
      </w:pPr>
      <w:r>
        <w:t xml:space="preserve">your computer may have many cores (e.g. 4–16)</w:t>
      </w:r>
    </w:p>
    <w:p>
      <w:pPr>
        <w:pStyle w:val="Compact"/>
        <w:numPr>
          <w:ilvl w:val="0"/>
          <w:numId w:val="1046"/>
        </w:numPr>
      </w:pPr>
      <w:r>
        <w:t xml:space="preserve">a shared server such as TRE might have several hundreds!</w:t>
      </w:r>
    </w:p>
    <w:bookmarkStart w:id="84" w:name="why-use-parallel-computing"/>
    <w:p>
      <w:pPr>
        <w:pStyle w:val="Heading3"/>
      </w:pPr>
      <w:r>
        <w:t xml:space="preserve">Why use parallel computing?</w:t>
      </w:r>
    </w:p>
    <w:p>
      <w:pPr>
        <w:pStyle w:val="Compact"/>
        <w:numPr>
          <w:ilvl w:val="0"/>
          <w:numId w:val="1047"/>
        </w:numPr>
      </w:pPr>
      <w:r>
        <w:t xml:space="preserve">to speed up</w:t>
      </w:r>
      <w:r>
        <w:t xml:space="preserve"> </w:t>
      </w:r>
      <w:r>
        <w:rPr>
          <w:b/>
          <w:bCs/>
        </w:rPr>
        <w:t xml:space="preserve">computationally intensive tasks</w:t>
      </w:r>
      <w:r>
        <w:br/>
      </w:r>
    </w:p>
    <w:p>
      <w:pPr>
        <w:pStyle w:val="Compact"/>
        <w:numPr>
          <w:ilvl w:val="0"/>
          <w:numId w:val="1047"/>
        </w:numPr>
      </w:pPr>
      <w:r>
        <w:t xml:space="preserve">especially when tasks can be done independently</w: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Key message:</w:t>
      </w:r>
      <w:r>
        <w:br/>
      </w:r>
      <w:r>
        <w:t xml:space="preserve">Parallel computing allows you to do multiple computations at once — but only if the problem can be split.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741550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images/bigdata/paste-22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1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End w:id="85"/>
    <w:bookmarkStart w:id="86" w:name="paralellization"/>
    <w:p>
      <w:pPr>
        <w:pStyle w:val="Heading2"/>
      </w:pPr>
      <w:r>
        <w:t xml:space="preserve">Paralellization</w:t>
      </w:r>
    </w:p>
    <w:p>
      <w:pPr>
        <w:pStyle w:val="Compact"/>
        <w:numPr>
          <w:ilvl w:val="0"/>
          <w:numId w:val="1048"/>
        </w:numPr>
      </w:pPr>
      <w:r>
        <w:t xml:space="preserve">Some packages and functions may use multithreading by default</w:t>
      </w:r>
    </w:p>
    <w:p>
      <w:pPr>
        <w:pStyle w:val="Compact"/>
        <w:numPr>
          <w:ilvl w:val="1"/>
          <w:numId w:val="1049"/>
        </w:numPr>
      </w:pPr>
      <w:r>
        <w:t xml:space="preserve">But this is unusual</w:t>
      </w:r>
    </w:p>
    <w:p>
      <w:pPr>
        <w:pStyle w:val="Compact"/>
        <w:numPr>
          <w:ilvl w:val="0"/>
          <w:numId w:val="1048"/>
        </w:numPr>
      </w:pPr>
      <w:r>
        <w:t xml:space="preserve">Some functions might have arguments such as</w:t>
      </w:r>
      <w:r>
        <w:t xml:space="preserve"> </w:t>
      </w:r>
      <w:r>
        <w:rPr>
          <w:rStyle w:val="VerbatimChar"/>
        </w:rPr>
        <w:t xml:space="preserve">nthreads</w:t>
      </w:r>
      <w:r>
        <w:t xml:space="preserve">,</w:t>
      </w:r>
      <w:r>
        <w:t xml:space="preserve"> </w:t>
      </w:r>
      <w:r>
        <w:rPr>
          <w:rStyle w:val="VerbatimChar"/>
        </w:rPr>
        <w:t xml:space="preserve">ncores</w:t>
      </w:r>
      <w:r>
        <w:t xml:space="preserve"> </w:t>
      </w:r>
      <w:r>
        <w:t xml:space="preserve">etc</w:t>
      </w:r>
    </w:p>
    <w:p>
      <w:pPr>
        <w:pStyle w:val="Compact"/>
        <w:numPr>
          <w:ilvl w:val="1"/>
          <w:numId w:val="1050"/>
        </w:numPr>
      </w:pPr>
      <w:r>
        <w:t xml:space="preserve">You may want to use them</w:t>
      </w:r>
    </w:p>
    <w:p>
      <w:pPr>
        <w:pStyle w:val="Compact"/>
        <w:numPr>
          <w:ilvl w:val="0"/>
          <w:numId w:val="1048"/>
        </w:numPr>
      </w:pPr>
      <w:r>
        <w:t xml:space="preserve">To handle multicore/thread computations in general can be (very) difficult (I’ve heard)</w:t>
      </w:r>
    </w:p>
    <w:bookmarkEnd w:id="86"/>
    <w:bookmarkStart w:id="88" w:name="split-apply-combine"/>
    <w:p>
      <w:pPr>
        <w:pStyle w:val="Heading2"/>
      </w:pPr>
      <w:r>
        <w:t xml:space="preserve">Split-apply-combine</w:t>
      </w:r>
    </w:p>
    <w:p>
      <w:pPr>
        <w:pStyle w:val="FirstParagraph"/>
      </w:pPr>
      <w:r>
        <w:t xml:space="preserve">Parallel computing works best when:</w:t>
      </w:r>
    </w:p>
    <w:p>
      <w:pPr>
        <w:pStyle w:val="Compact"/>
        <w:numPr>
          <w:ilvl w:val="0"/>
          <w:numId w:val="1051"/>
        </w:numPr>
      </w:pPr>
      <w:r>
        <w:t xml:space="preserve">tasks are</w:t>
      </w:r>
      <w:r>
        <w:t xml:space="preserve"> </w:t>
      </w:r>
      <w:r>
        <w:rPr>
          <w:b/>
          <w:bCs/>
        </w:rPr>
        <w:t xml:space="preserve">independent</w:t>
      </w:r>
    </w:p>
    <w:p>
      <w:pPr>
        <w:pStyle w:val="Compact"/>
        <w:numPr>
          <w:ilvl w:val="0"/>
          <w:numId w:val="1051"/>
        </w:numPr>
      </w:pPr>
      <w:r>
        <w:t xml:space="preserve">tasks are</w:t>
      </w:r>
      <w:r>
        <w:t xml:space="preserve"> </w:t>
      </w:r>
      <w:r>
        <w:rPr>
          <w:b/>
          <w:bCs/>
        </w:rPr>
        <w:t xml:space="preserve">computationally heavy</w:t>
      </w:r>
    </w:p>
    <w:p>
      <w:pPr>
        <w:pStyle w:val="Compact"/>
        <w:numPr>
          <w:ilvl w:val="0"/>
          <w:numId w:val="1051"/>
        </w:numPr>
      </w:pPr>
      <w:r>
        <w:t xml:space="preserve">tasks can be repeated many times</w:t>
      </w:r>
    </w:p>
    <w:bookmarkStart w:id="87" w:name="examples"/>
    <w:p>
      <w:pPr>
        <w:pStyle w:val="Heading3"/>
      </w:pPr>
      <w:r>
        <w:t xml:space="preserve">Examples</w:t>
      </w:r>
    </w:p>
    <w:p>
      <w:pPr>
        <w:pStyle w:val="Compact"/>
        <w:numPr>
          <w:ilvl w:val="0"/>
          <w:numId w:val="1052"/>
        </w:numPr>
      </w:pPr>
      <w:r>
        <w:t xml:space="preserve">simulations</w:t>
      </w:r>
      <w:r>
        <w:br/>
      </w:r>
    </w:p>
    <w:p>
      <w:pPr>
        <w:pStyle w:val="Compact"/>
        <w:numPr>
          <w:ilvl w:val="0"/>
          <w:numId w:val="1052"/>
        </w:numPr>
      </w:pPr>
      <w:r>
        <w:t xml:space="preserve">bootstrapping</w:t>
      </w:r>
      <w:r>
        <w:br/>
      </w:r>
    </w:p>
    <w:p>
      <w:pPr>
        <w:pStyle w:val="Compact"/>
        <w:numPr>
          <w:ilvl w:val="0"/>
          <w:numId w:val="1052"/>
        </w:numPr>
      </w:pPr>
      <w:r>
        <w:t xml:space="preserve">cross-validation</w:t>
      </w:r>
      <w:r>
        <w:br/>
      </w:r>
    </w:p>
    <w:p>
      <w:pPr>
        <w:pStyle w:val="Compact"/>
        <w:numPr>
          <w:ilvl w:val="0"/>
          <w:numId w:val="1052"/>
        </w:numPr>
      </w:pPr>
      <w:r>
        <w:t xml:space="preserve">applying a function many times</w:t>
      </w:r>
    </w:p>
    <w:p>
      <w:pPr>
        <w:pStyle w:val="FirstParagraph"/>
      </w:pPr>
      <w:r>
        <w:t xml:space="preserve">💡 If tasks depend on each other, parallelisation will not help.</w:t>
      </w:r>
    </w:p>
    <w:bookmarkEnd w:id="87"/>
    <w:bookmarkEnd w:id="88"/>
    <w:bookmarkStart w:id="89" w:name="when-parallel-computing-does-not-help"/>
    <w:p>
      <w:pPr>
        <w:pStyle w:val="Heading2"/>
      </w:pPr>
      <w:r>
        <w:t xml:space="preserve">When parallel computing does NOT help</w:t>
      </w:r>
    </w:p>
    <w:p>
      <w:pPr>
        <w:pStyle w:val="FirstParagraph"/>
      </w:pPr>
      <w:r>
        <w:t xml:space="preserve">Parallel computing is often not the solution.</w:t>
      </w:r>
    </w:p>
    <w:p>
      <w:pPr>
        <w:pStyle w:val="Compact"/>
        <w:numPr>
          <w:ilvl w:val="0"/>
          <w:numId w:val="1053"/>
        </w:numPr>
      </w:pPr>
      <w:r>
        <w:t xml:space="preserve">reading data → bottleneck is disk/network</w:t>
      </w:r>
      <w:r>
        <w:br/>
      </w:r>
    </w:p>
    <w:p>
      <w:pPr>
        <w:pStyle w:val="Compact"/>
        <w:numPr>
          <w:ilvl w:val="0"/>
          <w:numId w:val="1053"/>
        </w:numPr>
      </w:pPr>
      <w:r>
        <w:t xml:space="preserve">large objects → bottleneck is RAM</w:t>
      </w:r>
      <w:r>
        <w:br/>
      </w:r>
    </w:p>
    <w:p>
      <w:pPr>
        <w:pStyle w:val="Compact"/>
        <w:numPr>
          <w:ilvl w:val="0"/>
          <w:numId w:val="1053"/>
        </w:numPr>
      </w:pPr>
      <w:r>
        <w:t xml:space="preserve">inefficient code → vectorization is better</w:t>
      </w:r>
    </w:p>
    <w:bookmarkEnd w:id="89"/>
    <w:bookmarkStart w:id="91" w:name="example-in-r"/>
    <w:p>
      <w:pPr>
        <w:pStyle w:val="Heading2"/>
      </w:pPr>
      <w:r>
        <w:t xml:space="preserve">Example in R</w:t>
      </w:r>
    </w:p>
    <w:p>
      <w:pPr>
        <w:pStyle w:val="SourceCode"/>
      </w:pPr>
      <w:r>
        <w:rPr>
          <w:rStyle w:val="FunctionTok"/>
        </w:rPr>
        <w:t xml:space="preserve">lapply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ControlFlowTok"/>
        </w:rPr>
        <w:t xml:space="preserve">function</w:t>
      </w:r>
      <w:r>
        <w:rPr>
          <w:rStyle w:val="NormalTok"/>
        </w:rPr>
        <w:t xml:space="preserve">(i) </w:t>
      </w:r>
      <w:r>
        <w:rPr>
          <w:rStyle w:val="FunctionTok"/>
        </w:rPr>
        <w:t xml:space="preserve">slow_function</w:t>
      </w:r>
      <w:r>
        <w:rPr>
          <w:rStyle w:val="NormalTok"/>
        </w:rPr>
        <w:t xml:space="preserve">(i)) </w:t>
      </w:r>
      <w:r>
        <w:rPr>
          <w:rStyle w:val="CommentTok"/>
        </w:rPr>
        <w:t xml:space="preserve"># Sequential</w:t>
      </w:r>
      <w:r>
        <w:br/>
      </w:r>
      <w:r>
        <w:rPr>
          <w:rStyle w:val="NormalTok"/>
        </w:rPr>
        <w:t xml:space="preserve">parallel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mclapply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slow_function, </w:t>
      </w:r>
      <w:r>
        <w:rPr>
          <w:rStyle w:val="AttributeTok"/>
        </w:rPr>
        <w:t xml:space="preserve">mc.cores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Parallel</w:t>
      </w:r>
    </w:p>
    <w:bookmarkStart w:id="90" w:name="what-happens-1"/>
    <w:p>
      <w:pPr>
        <w:pStyle w:val="Heading3"/>
      </w:pPr>
      <w:r>
        <w:t xml:space="preserve">What happens?</w:t>
      </w:r>
    </w:p>
    <w:p>
      <w:pPr>
        <w:pStyle w:val="Compact"/>
        <w:numPr>
          <w:ilvl w:val="0"/>
          <w:numId w:val="1054"/>
        </w:numPr>
      </w:pPr>
      <w:r>
        <w:t xml:space="preserve">each core processes part of the work</w:t>
      </w:r>
      <w:r>
        <w:br/>
      </w:r>
    </w:p>
    <w:p>
      <w:pPr>
        <w:pStyle w:val="Compact"/>
        <w:numPr>
          <w:ilvl w:val="0"/>
          <w:numId w:val="1054"/>
        </w:numPr>
      </w:pPr>
      <w:r>
        <w:t xml:space="preserve">results are combined at the end</w:t>
      </w:r>
    </w:p>
    <w:p>
      <w:pPr>
        <w:pStyle w:val="FirstParagraph"/>
      </w:pPr>
      <w:r>
        <w:t xml:space="preserve">💡 More cores ≠ always faster</w:t>
      </w:r>
    </w:p>
    <w:bookmarkEnd w:id="90"/>
    <w:bookmarkEnd w:id="91"/>
    <w:bookmarkStart w:id="92" w:name="limitations-of-parallel-computing"/>
    <w:p>
      <w:pPr>
        <w:pStyle w:val="Heading2"/>
      </w:pPr>
      <w:r>
        <w:t xml:space="preserve">Limitations of parallel computing</w:t>
      </w:r>
    </w:p>
    <w:p>
      <w:pPr>
        <w:pStyle w:val="Compact"/>
        <w:numPr>
          <w:ilvl w:val="0"/>
          <w:numId w:val="1055"/>
        </w:numPr>
      </w:pPr>
      <w:r>
        <w:t xml:space="preserve">overhead (starting processes takes time)</w:t>
      </w:r>
      <w:r>
        <w:br/>
      </w:r>
    </w:p>
    <w:p>
      <w:pPr>
        <w:pStyle w:val="Compact"/>
        <w:numPr>
          <w:ilvl w:val="0"/>
          <w:numId w:val="1055"/>
        </w:numPr>
      </w:pPr>
      <w:r>
        <w:t xml:space="preserve">copying data between processes</w:t>
      </w:r>
      <w:r>
        <w:br/>
      </w:r>
    </w:p>
    <w:p>
      <w:pPr>
        <w:pStyle w:val="Compact"/>
        <w:numPr>
          <w:ilvl w:val="0"/>
          <w:numId w:val="1055"/>
        </w:numPr>
      </w:pPr>
      <w:r>
        <w:t xml:space="preserve">limited by number of cores</w:t>
      </w:r>
      <w:r>
        <w:br/>
      </w:r>
    </w:p>
    <w:p>
      <w:pPr>
        <w:pStyle w:val="Compact"/>
        <w:numPr>
          <w:ilvl w:val="0"/>
          <w:numId w:val="1055"/>
        </w:numPr>
      </w:pPr>
      <w:r>
        <w:t xml:space="preserve">not all functions are parallel-friendly</w:t>
      </w:r>
    </w:p>
    <w:bookmarkEnd w:id="92"/>
    <w:bookmarkStart w:id="96" w:name="mirai"/>
    <w:p>
      <w:pPr>
        <w:pStyle w:val="Heading2"/>
      </w:pPr>
      <w:r>
        <w:rPr>
          <w:rStyle w:val="VerbatimChar"/>
        </w:rPr>
        <w:t xml:space="preserve">{mirai}</w:t>
      </w:r>
    </w:p>
    <w:p>
      <w:pPr>
        <w:pStyle w:val="Compact"/>
        <w:numPr>
          <w:ilvl w:val="0"/>
          <w:numId w:val="1056"/>
        </w:numPr>
      </w:pPr>
      <w:r>
        <w:t xml:space="preserve">Suposed to be up to 1,000 times</w:t>
      </w:r>
      <w:r>
        <w:t xml:space="preserve"> </w:t>
      </w:r>
      <w:r>
        <w:t xml:space="preserve">“faster”</w:t>
      </w:r>
      <w:r>
        <w:t xml:space="preserve"> </w:t>
      </w:r>
      <w:r>
        <w:t xml:space="preserve">compared to earlier methods</w:t>
      </w:r>
    </w:p>
    <w:p>
      <w:pPr>
        <w:pStyle w:val="Compact"/>
        <w:numPr>
          <w:ilvl w:val="1"/>
          <w:numId w:val="1057"/>
        </w:numPr>
      </w:pPr>
      <w:r>
        <w:t xml:space="preserve">(according to some metric …)</w:t>
      </w:r>
    </w:p>
    <w:p>
      <w:pPr>
        <w:pStyle w:val="Compact"/>
        <w:numPr>
          <w:ilvl w:val="0"/>
          <w:numId w:val="1056"/>
        </w:numPr>
      </w:pPr>
      <w:r>
        <w:t xml:space="preserve">should not block the main process while executing (haven’t tried)</w:t>
      </w:r>
    </w:p>
    <w:p>
      <w:pPr>
        <w:pStyle w:val="BlockText"/>
      </w:pPr>
      <w:r>
        <w:t xml:space="preserve">Designed for simplicity, a</w:t>
      </w:r>
      <w:r>
        <w:t xml:space="preserve"> </w:t>
      </w:r>
      <w:r>
        <w:t xml:space="preserve">‘mirai’</w:t>
      </w:r>
      <w:r>
        <w:t xml:space="preserve"> </w:t>
      </w:r>
      <w:r>
        <w:t xml:space="preserve">evaluates an R expression asynchronously in a parallel process, locally or distributed over the network, with the result automatically available upon completion.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(mirai)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(data.table)</w:t>
      </w:r>
      <w:r>
        <w:br/>
      </w:r>
      <w:r>
        <w:rPr>
          <w:rStyle w:val="FunctionTok"/>
        </w:rPr>
        <w:t xml:space="preserve">daemons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11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data.table with 1 billion rows:</w:t>
      </w:r>
      <w:r>
        <w:br/>
      </w:r>
      <w:r>
        <w:rPr>
          <w:rStyle w:val="NormalTok"/>
        </w:rPr>
        <w:t xml:space="preserve">dt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data.table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seq_len</w:t>
      </w:r>
      <w:r>
        <w:rPr>
          <w:rStyle w:val="NormalTok"/>
        </w:rPr>
        <w:t xml:space="preserve">(</w:t>
      </w:r>
      <w:r>
        <w:rPr>
          <w:rStyle w:val="FloatTok"/>
        </w:rPr>
        <w:t xml:space="preserve">1e9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rnorm</w:t>
      </w:r>
      <w:r>
        <w:rPr>
          <w:rStyle w:val="NormalTok"/>
        </w:rPr>
        <w:t xml:space="preserve">(</w:t>
      </w:r>
      <w:r>
        <w:rPr>
          <w:rStyle w:val="FloatTok"/>
        </w:rPr>
        <w:t xml:space="preserve">1e9</w:t>
      </w:r>
      <w:r>
        <w:rPr>
          <w:rStyle w:val="NormalTok"/>
        </w:rPr>
        <w:t xml:space="preserve">))</w:t>
      </w:r>
      <w:r>
        <w:br/>
      </w:r>
      <w:r>
        <w:rPr>
          <w:rStyle w:val="CommentTok"/>
        </w:rPr>
        <w:t xml:space="preserve"># row sums (row wise )</w:t>
      </w:r>
      <w:r>
        <w:br/>
      </w:r>
      <w:r>
        <w:rPr>
          <w:rStyle w:val="FunctionTok"/>
        </w:rPr>
        <w:t xml:space="preserve">mirai_map</w:t>
      </w:r>
      <w:r>
        <w:rPr>
          <w:rStyle w:val="NormalTok"/>
        </w:rPr>
        <w:t xml:space="preserve">(dt, sum)[.flat]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2527040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images/bigdata/paste-24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97" w:name="purrr"/>
    <w:p>
      <w:pPr>
        <w:pStyle w:val="Heading2"/>
      </w:pPr>
      <w:r>
        <w:rPr>
          <w:rStyle w:val="VerbatimChar"/>
        </w:rPr>
        <w:t xml:space="preserve">{purrr}</w:t>
      </w:r>
    </w:p>
    <w:p>
      <w:pPr>
        <w:pStyle w:val="Compact"/>
        <w:numPr>
          <w:ilvl w:val="0"/>
          <w:numId w:val="1058"/>
        </w:numPr>
      </w:pPr>
      <w:r>
        <w:t xml:space="preserve">Introduced</w:t>
      </w:r>
      <w:r>
        <w:t xml:space="preserve"> </w:t>
      </w:r>
      <w:r>
        <w:rPr>
          <w:rStyle w:val="VerbatimChar"/>
        </w:rPr>
        <w:t xml:space="preserve">in_paralell()</w:t>
      </w:r>
      <w:r>
        <w:t xml:space="preserve"> </w:t>
      </w:r>
      <w:r>
        <w:t xml:space="preserve">in 2025</w:t>
      </w:r>
    </w:p>
    <w:p>
      <w:pPr>
        <w:pStyle w:val="Compact"/>
        <w:numPr>
          <w:ilvl w:val="0"/>
          <w:numId w:val="1058"/>
        </w:numPr>
      </w:pPr>
      <w:r>
        <w:t xml:space="preserve">Based on mirai but without the specialised syntax</w:t>
      </w:r>
    </w:p>
    <w:p>
      <w:pPr>
        <w:pStyle w:val="Compact"/>
        <w:numPr>
          <w:ilvl w:val="0"/>
          <w:numId w:val="1058"/>
        </w:numPr>
      </w:pPr>
      <w:r>
        <w:t xml:space="preserve">Needs to be explicit on which objects/functions to export to each worker/daemon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(purrr)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(mirai)</w:t>
      </w:r>
      <w:r>
        <w:br/>
      </w:r>
      <w:r>
        <w:br/>
      </w:r>
      <w:r>
        <w:rPr>
          <w:rStyle w:val="CommentTok"/>
        </w:rPr>
        <w:t xml:space="preserve"># Set up parallel processing (6 background processes)</w:t>
      </w:r>
      <w:r>
        <w:br/>
      </w:r>
      <w:r>
        <w:rPr>
          <w:rStyle w:val="FunctionTok"/>
        </w:rPr>
        <w:t xml:space="preserve">daemons</w:t>
      </w:r>
      <w:r>
        <w:rPr>
          <w:rStyle w:val="NormalTok"/>
        </w:rPr>
        <w:t xml:space="preserve">(</w:t>
      </w:r>
      <w:r>
        <w:rPr>
          <w:rStyle w:val="DecValTok"/>
        </w:rPr>
        <w:t xml:space="preserve">6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Sequential version</w:t>
      </w:r>
      <w:r>
        <w:br/>
      </w:r>
      <w:r>
        <w:rPr>
          <w:rStyle w:val="NormalTok"/>
        </w:rPr>
        <w:t xml:space="preserve">mtcars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map_dbl</w:t>
      </w:r>
      <w:r>
        <w:rPr>
          <w:rStyle w:val="NormalTok"/>
        </w:rPr>
        <w:t xml:space="preserve">(\(x)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(x))</w:t>
      </w:r>
    </w:p>
    <w:p>
      <w:pPr>
        <w:pStyle w:val="SourceCode"/>
      </w:pPr>
      <w:r>
        <w:rPr>
          <w:rStyle w:val="VerbatimChar"/>
        </w:rPr>
        <w:t xml:space="preserve">       mpg        cyl       disp         hp       drat         wt       qsec </w:t>
      </w:r>
      <w:r>
        <w:br/>
      </w:r>
      <w:r>
        <w:rPr>
          <w:rStyle w:val="VerbatimChar"/>
        </w:rPr>
        <w:t xml:space="preserve"> 20.090625   6.187500 230.721875 146.687500   3.596563   3.217250  17.848750 </w:t>
      </w:r>
      <w:r>
        <w:br/>
      </w:r>
      <w:r>
        <w:rPr>
          <w:rStyle w:val="VerbatimChar"/>
        </w:rPr>
        <w:t xml:space="preserve">        vs         am       gear       carb </w:t>
      </w:r>
      <w:r>
        <w:br/>
      </w:r>
      <w:r>
        <w:rPr>
          <w:rStyle w:val="VerbatimChar"/>
        </w:rPr>
        <w:t xml:space="preserve">  0.437500   0.406250   3.687500   2.812500 </w:t>
      </w:r>
    </w:p>
    <w:p>
      <w:pPr>
        <w:pStyle w:val="SourceCode"/>
      </w:pPr>
      <w:r>
        <w:rPr>
          <w:rStyle w:val="CommentTok"/>
        </w:rPr>
        <w:t xml:space="preserve">#&gt;    mpg    cyl   disp     hp   drat     wt   qsec     vs     am   gear   carb</w:t>
      </w:r>
      <w:r>
        <w:br/>
      </w:r>
      <w:r>
        <w:rPr>
          <w:rStyle w:val="CommentTok"/>
        </w:rPr>
        <w:t xml:space="preserve">#&gt;  20.09   6.19 230.72 146.69   3.60   3.22  17.85   0.44   0.41   3.69   2.81</w:t>
      </w:r>
      <w:r>
        <w:br/>
      </w:r>
      <w:r>
        <w:br/>
      </w:r>
      <w:r>
        <w:rPr>
          <w:rStyle w:val="CommentTok"/>
        </w:rPr>
        <w:t xml:space="preserve"># Parallel version - just wrap your function with in_parallel()</w:t>
      </w:r>
      <w:r>
        <w:br/>
      </w:r>
      <w:r>
        <w:rPr>
          <w:rStyle w:val="NormalTok"/>
        </w:rPr>
        <w:t xml:space="preserve">mtcars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map_dbl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in_parallel</w:t>
      </w:r>
      <w:r>
        <w:rPr>
          <w:rStyle w:val="NormalTok"/>
        </w:rPr>
        <w:t xml:space="preserve">(\(x)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(x)))</w:t>
      </w:r>
    </w:p>
    <w:p>
      <w:pPr>
        <w:pStyle w:val="SourceCode"/>
      </w:pPr>
      <w:r>
        <w:rPr>
          <w:rStyle w:val="VerbatimChar"/>
        </w:rPr>
        <w:t xml:space="preserve">       mpg        cyl       disp         hp       drat         wt       qsec </w:t>
      </w:r>
      <w:r>
        <w:br/>
      </w:r>
      <w:r>
        <w:rPr>
          <w:rStyle w:val="VerbatimChar"/>
        </w:rPr>
        <w:t xml:space="preserve"> 20.090625   6.187500 230.721875 146.687500   3.596563   3.217250  17.848750 </w:t>
      </w:r>
      <w:r>
        <w:br/>
      </w:r>
      <w:r>
        <w:rPr>
          <w:rStyle w:val="VerbatimChar"/>
        </w:rPr>
        <w:t xml:space="preserve">        vs         am       gear       carb </w:t>
      </w:r>
      <w:r>
        <w:br/>
      </w:r>
      <w:r>
        <w:rPr>
          <w:rStyle w:val="VerbatimChar"/>
        </w:rPr>
        <w:t xml:space="preserve">  0.437500   0.406250   3.687500   2.812500 </w:t>
      </w:r>
    </w:p>
    <w:p>
      <w:pPr>
        <w:pStyle w:val="SourceCode"/>
      </w:pPr>
      <w:r>
        <w:rPr>
          <w:rStyle w:val="CommentTok"/>
        </w:rPr>
        <w:t xml:space="preserve">#&gt;    mpg    cyl   disp     hp   drat     wt   qsec     vs     am   gear   carb</w:t>
      </w:r>
      <w:r>
        <w:br/>
      </w:r>
      <w:r>
        <w:rPr>
          <w:rStyle w:val="CommentTok"/>
        </w:rPr>
        <w:t xml:space="preserve">#&gt;  20.09   6.19 230.72 146.69   3.60   3.22  17.85   0.44   0.41   3.69   2.81</w:t>
      </w:r>
      <w:r>
        <w:br/>
      </w:r>
      <w:r>
        <w:br/>
      </w:r>
      <w:r>
        <w:rPr>
          <w:rStyle w:val="CommentTok"/>
        </w:rPr>
        <w:t xml:space="preserve"># Don't forget to clean up when done</w:t>
      </w:r>
      <w:r>
        <w:br/>
      </w:r>
      <w:r>
        <w:rPr>
          <w:rStyle w:val="FunctionTok"/>
        </w:rPr>
        <w:t xml:space="preserve">daemons</w:t>
      </w:r>
      <w:r>
        <w:rPr>
          <w:rStyle w:val="NormalTok"/>
        </w:rPr>
        <w:t xml:space="preserve">(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</w:t>
      </w:r>
    </w:p>
    <w:bookmarkEnd w:id="97"/>
    <w:bookmarkStart w:id="99" w:name="targets"/>
    <w:p>
      <w:pPr>
        <w:pStyle w:val="Heading2"/>
      </w:pPr>
      <w:r>
        <w:rPr>
          <w:rStyle w:val="VerbatimChar"/>
        </w:rPr>
        <w:t xml:space="preserve">{targets}</w:t>
      </w:r>
    </w:p>
    <w:p>
      <w:pPr>
        <w:pStyle w:val="Compact"/>
        <w:numPr>
          <w:ilvl w:val="0"/>
          <w:numId w:val="1059"/>
        </w:numPr>
      </w:pPr>
      <w:r>
        <w:t xml:space="preserve">The targets package does implement parallel processing efficiently (based on</w:t>
      </w:r>
      <w:r>
        <w:t xml:space="preserve"> </w:t>
      </w:r>
      <w:r>
        <w:rPr>
          <w:rStyle w:val="VerbatimChar"/>
        </w:rPr>
        <w:t xml:space="preserve">{mirai}</w:t>
      </w:r>
      <w:r>
        <w:t xml:space="preserve"> </w:t>
      </w:r>
      <w:r>
        <w:t xml:space="preserve">via</w:t>
      </w:r>
      <w:r>
        <w:t xml:space="preserve"> </w:t>
      </w:r>
      <w:r>
        <w:rPr>
          <w:rStyle w:val="VerbatimChar"/>
        </w:rPr>
        <w:t xml:space="preserve">{crew}</w:t>
      </w:r>
      <w:r>
        <w:t xml:space="preserve">)</w:t>
      </w:r>
    </w:p>
    <w:p>
      <w:pPr>
        <w:pStyle w:val="Compact"/>
        <w:numPr>
          <w:ilvl w:val="0"/>
          <w:numId w:val="1059"/>
        </w:numPr>
      </w:pPr>
      <w:r>
        <w:t xml:space="preserve">covered in the R medecine workshop (see</w:t>
      </w:r>
      <w:r>
        <w:t xml:space="preserve"> </w:t>
      </w:r>
      <w:hyperlink r:id="rId98">
        <w:r>
          <w:rPr>
            <w:rStyle w:val="Hyperlink"/>
          </w:rPr>
          <w:t xml:space="preserve">EL5</w:t>
        </w:r>
      </w:hyperlink>
      <w:r>
        <w:t xml:space="preserve">)</w:t>
      </w:r>
    </w:p>
    <w:bookmarkEnd w:id="99"/>
    <w:bookmarkStart w:id="100" w:name="note"/>
    <w:p>
      <w:pPr>
        <w:pStyle w:val="Heading2"/>
      </w:pPr>
      <w:r>
        <w:t xml:space="preserve">Note</w:t>
      </w:r>
    </w:p>
    <w:p>
      <w:pPr>
        <w:pStyle w:val="Compact"/>
        <w:numPr>
          <w:ilvl w:val="0"/>
          <w:numId w:val="1060"/>
        </w:numPr>
      </w:pPr>
      <w:r>
        <w:t xml:space="preserve">Data must be copied for each paralell worker</w:t>
      </w:r>
    </w:p>
    <w:p>
      <w:pPr>
        <w:pStyle w:val="Compact"/>
        <w:numPr>
          <w:ilvl w:val="0"/>
          <w:numId w:val="1060"/>
        </w:numPr>
      </w:pPr>
      <w:r>
        <w:t xml:space="preserve">If all data is needed for each worker, it will be multiplied in memory</w:t>
      </w:r>
    </w:p>
    <w:p>
      <w:pPr>
        <w:pStyle w:val="Compact"/>
        <w:numPr>
          <w:ilvl w:val="1"/>
          <w:numId w:val="1061"/>
        </w:numPr>
      </w:pPr>
      <w:r>
        <w:t xml:space="preserve">This might not be possible for big data</w:t>
      </w:r>
    </w:p>
    <w:p>
      <w:pPr>
        <w:pStyle w:val="Compact"/>
        <w:numPr>
          <w:ilvl w:val="1"/>
          <w:numId w:val="1061"/>
        </w:numPr>
      </w:pPr>
      <w:r>
        <w:t xml:space="preserve">It also takes time</w:t>
      </w:r>
    </w:p>
    <w:p>
      <w:pPr>
        <w:pStyle w:val="Compact"/>
        <w:numPr>
          <w:ilvl w:val="0"/>
          <w:numId w:val="1060"/>
        </w:numPr>
      </w:pPr>
      <w:r>
        <w:t xml:space="preserve">Hence, there is no guarantee that the over all time will decrease</w:t>
      </w:r>
    </w:p>
    <w:p>
      <w:pPr>
        <w:pStyle w:val="Compact"/>
        <w:numPr>
          <w:ilvl w:val="0"/>
          <w:numId w:val="1060"/>
        </w:numPr>
      </w:pPr>
      <w:r>
        <w:t xml:space="preserve">Often a tradeof between no of workers/threads/deamons/cores and efficiency etc</w:t>
      </w:r>
    </w:p>
    <w:p>
      <w:pPr>
        <w:pStyle w:val="Compact"/>
        <w:numPr>
          <w:ilvl w:val="0"/>
          <w:numId w:val="1060"/>
        </w:numPr>
      </w:pPr>
      <w:r>
        <w:t xml:space="preserve">“Standard”</w:t>
      </w:r>
      <w:r>
        <w:t xml:space="preserve"> </w:t>
      </w:r>
      <w:r>
        <w:t xml:space="preserve">computations in</w:t>
      </w:r>
      <w:r>
        <w:t xml:space="preserve"> </w:t>
      </w:r>
      <w:r>
        <w:rPr>
          <w:rStyle w:val="VerbatimChar"/>
        </w:rPr>
        <w:t xml:space="preserve">{data.table}</w:t>
      </w:r>
      <w:r>
        <w:t xml:space="preserve"> </w:t>
      </w:r>
      <w:r>
        <w:t xml:space="preserve">is optimized for single core</w:t>
      </w:r>
    </w:p>
    <w:p>
      <w:pPr>
        <w:pStyle w:val="Compact"/>
        <w:numPr>
          <w:ilvl w:val="0"/>
          <w:numId w:val="1060"/>
        </w:numPr>
      </w:pPr>
      <w:r>
        <w:t xml:space="preserve">Message handling and progress bar etc is complicated</w:t>
      </w:r>
    </w:p>
    <w:p>
      <w:pPr>
        <w:pStyle w:val="Compact"/>
        <w:numPr>
          <w:ilvl w:val="1"/>
          <w:numId w:val="1062"/>
        </w:numPr>
      </w:pPr>
      <w:r>
        <w:t xml:space="preserve">So is random number generation</w:t>
      </w:r>
    </w:p>
    <w:bookmarkEnd w:id="100"/>
    <w:bookmarkStart w:id="101" w:name="gpu"/>
    <w:p>
      <w:pPr>
        <w:pStyle w:val="Heading2"/>
      </w:pPr>
      <w:r>
        <w:t xml:space="preserve">GPU</w:t>
      </w:r>
    </w:p>
    <w:p>
      <w:pPr>
        <w:pStyle w:val="FirstParagraph"/>
      </w:pPr>
      <w:r>
        <w:t xml:space="preserve">A Graphics Processing Unit (GPU) is designed for</w:t>
      </w:r>
      <w:r>
        <w:t xml:space="preserve"> </w:t>
      </w:r>
      <w:r>
        <w:rPr>
          <w:b/>
          <w:bCs/>
        </w:rPr>
        <w:t xml:space="preserve">massively parallel computations</w:t>
      </w:r>
      <w:r>
        <w:t xml:space="preserve">.</w:t>
      </w:r>
    </w:p>
    <w:p>
      <w:pPr>
        <w:pStyle w:val="Compact"/>
        <w:numPr>
          <w:ilvl w:val="0"/>
          <w:numId w:val="1063"/>
        </w:numPr>
      </w:pPr>
      <w:r>
        <w:t xml:space="preserve">many simple cores (thousands)</w:t>
      </w:r>
      <w:r>
        <w:br/>
      </w:r>
    </w:p>
    <w:p>
      <w:pPr>
        <w:pStyle w:val="Compact"/>
        <w:numPr>
          <w:ilvl w:val="0"/>
          <w:numId w:val="1063"/>
        </w:numPr>
      </w:pPr>
      <w:r>
        <w:t xml:space="preserve">optimized for performing the same operation many times</w:t>
      </w:r>
      <w:r>
        <w:br/>
      </w:r>
    </w:p>
    <w:p>
      <w:pPr>
        <w:pStyle w:val="Compact"/>
        <w:numPr>
          <w:ilvl w:val="0"/>
          <w:numId w:val="1063"/>
        </w:numPr>
      </w:pPr>
      <w:r>
        <w:t xml:space="preserve">originally developed for graphics</w:t>
      </w:r>
    </w:p>
    <w:bookmarkEnd w:id="101"/>
    <w:bookmarkStart w:id="103" w:name="how-is-it-different-from-a-cpu"/>
    <w:p>
      <w:pPr>
        <w:pStyle w:val="Heading2"/>
      </w:pPr>
      <w:r>
        <w:t xml:space="preserve">How is it different from a CPU?</w:t>
      </w:r>
    </w:p>
    <w:p>
      <w:pPr>
        <w:pStyle w:val="Compact"/>
        <w:numPr>
          <w:ilvl w:val="0"/>
          <w:numId w:val="1064"/>
        </w:numPr>
      </w:pPr>
      <w:r>
        <w:t xml:space="preserve">CPU: few powerful cores → general-purpose tasks</w:t>
      </w:r>
      <w:r>
        <w:br/>
      </w:r>
    </w:p>
    <w:p>
      <w:pPr>
        <w:pStyle w:val="Compact"/>
        <w:numPr>
          <w:ilvl w:val="0"/>
          <w:numId w:val="1064"/>
        </w:numPr>
      </w:pPr>
      <w:r>
        <w:t xml:space="preserve">GPU: many simple cores → parallel tasks</w:t>
      </w:r>
    </w:p>
    <w:bookmarkStart w:id="102" w:name="when-are-gpus-useful"/>
    <w:p>
      <w:pPr>
        <w:pStyle w:val="Heading3"/>
      </w:pPr>
      <w:r>
        <w:t xml:space="preserve">When are GPUs useful?</w:t>
      </w:r>
    </w:p>
    <w:p>
      <w:pPr>
        <w:pStyle w:val="Compact"/>
        <w:numPr>
          <w:ilvl w:val="0"/>
          <w:numId w:val="1065"/>
        </w:numPr>
      </w:pPr>
      <w:r>
        <w:t xml:space="preserve">machine learning / deep learning</w:t>
      </w:r>
      <w:r>
        <w:br/>
      </w:r>
    </w:p>
    <w:p>
      <w:pPr>
        <w:pStyle w:val="Compact"/>
        <w:numPr>
          <w:ilvl w:val="0"/>
          <w:numId w:val="1065"/>
        </w:numPr>
      </w:pPr>
      <w:r>
        <w:t xml:space="preserve">large matrix operations</w:t>
      </w:r>
      <w:r>
        <w:br/>
      </w:r>
    </w:p>
    <w:p>
      <w:pPr>
        <w:pStyle w:val="Compact"/>
        <w:numPr>
          <w:ilvl w:val="0"/>
          <w:numId w:val="1065"/>
        </w:numPr>
      </w:pPr>
      <w:r>
        <w:t xml:space="preserve">simulations that can be parallelised</w:t>
      </w:r>
    </w:p>
    <w:bookmarkEnd w:id="102"/>
    <w:bookmarkEnd w:id="103"/>
    <w:bookmarkStart w:id="104" w:name="in-r"/>
    <w:p>
      <w:pPr>
        <w:pStyle w:val="Heading2"/>
      </w:pPr>
      <w:r>
        <w:t xml:space="preserve">In R</w:t>
      </w:r>
    </w:p>
    <w:p>
      <w:pPr>
        <w:pStyle w:val="Compact"/>
        <w:numPr>
          <w:ilvl w:val="0"/>
          <w:numId w:val="1066"/>
        </w:numPr>
      </w:pPr>
      <w:r>
        <w:t xml:space="preserve">most R code does</w:t>
      </w:r>
      <w:r>
        <w:t xml:space="preserve"> </w:t>
      </w:r>
      <w:r>
        <w:rPr>
          <w:b/>
          <w:bCs/>
        </w:rPr>
        <w:t xml:space="preserve">not use the GPU</w:t>
      </w:r>
    </w:p>
    <w:p>
      <w:pPr>
        <w:pStyle w:val="Compact"/>
        <w:numPr>
          <w:ilvl w:val="0"/>
          <w:numId w:val="1066"/>
        </w:numPr>
      </w:pPr>
      <w:r>
        <w:t xml:space="preserve">standard packages are</w:t>
      </w:r>
      <w:r>
        <w:t xml:space="preserve"> </w:t>
      </w:r>
      <w:r>
        <w:rPr>
          <w:b/>
          <w:bCs/>
        </w:rPr>
        <w:t xml:space="preserve">CPU-based</w:t>
      </w:r>
    </w:p>
    <w:p>
      <w:pPr>
        <w:pStyle w:val="Compact"/>
        <w:numPr>
          <w:ilvl w:val="0"/>
          <w:numId w:val="1066"/>
        </w:numPr>
      </w:pPr>
      <w:r>
        <w:t xml:space="preserve">GPU requires specialized tools (e.g. </w:t>
      </w:r>
      <w:r>
        <w:rPr>
          <w:rStyle w:val="VerbatimChar"/>
        </w:rPr>
        <w:t xml:space="preserve">torch</w:t>
      </w:r>
      <w:r>
        <w:t xml:space="preserve">,</w:t>
      </w:r>
      <w:r>
        <w:t xml:space="preserve"> </w:t>
      </w:r>
      <w:r>
        <w:rPr>
          <w:rStyle w:val="VerbatimChar"/>
        </w:rPr>
        <w:t xml:space="preserve">tensorflow</w:t>
      </w:r>
      <w:r>
        <w:t xml:space="preserve">,</w:t>
      </w:r>
      <w:r>
        <w:t xml:space="preserve"> </w:t>
      </w:r>
      <w:r>
        <w:rPr>
          <w:rStyle w:val="VerbatimChar"/>
        </w:rPr>
        <w:t xml:space="preserve">gpuR</w:t>
      </w:r>
      <w:r>
        <w:t xml:space="preserve">)</w:t>
      </w:r>
    </w:p>
    <w:p>
      <w:pPr>
        <w:pStyle w:val="FirstParagraph"/>
      </w:pPr>
      <w:r>
        <w:t xml:space="preserve">💡</w:t>
      </w:r>
      <w:r>
        <w:t xml:space="preserve"> </w:t>
      </w:r>
      <w:r>
        <w:rPr>
          <w:b/>
          <w:bCs/>
        </w:rPr>
        <w:t xml:space="preserve">Key message:</w:t>
      </w:r>
      <w:r>
        <w:br/>
      </w:r>
      <w:r>
        <w:t xml:space="preserve">GPUs can be extremely powerful — but only for specific types of problems.</w:t>
      </w:r>
    </w:p>
    <w:p>
      <w:pPr>
        <w:pStyle w:val="BodyText"/>
      </w:pPr>
      <w:r>
        <w:t xml:space="preserve">In most R workflows,</w:t>
      </w:r>
      <w:r>
        <w:t xml:space="preserve"> </w:t>
      </w:r>
      <w:r>
        <w:rPr>
          <w:b/>
          <w:bCs/>
        </w:rPr>
        <w:t xml:space="preserve">CPU, RAM, and data access matter much more</w:t>
      </w:r>
      <w:r>
        <w:t xml:space="preserve">.</w:t>
      </w:r>
    </w:p>
    <w:bookmarkEnd w:id="104"/>
    <w:bookmarkStart w:id="108" w:name="profiling"/>
    <w:p>
      <w:pPr>
        <w:pStyle w:val="Heading2"/>
      </w:pPr>
      <w:r>
        <w:t xml:space="preserve">Profiling</w:t>
      </w:r>
    </w:p>
    <w:p>
      <w:pPr>
        <w:pStyle w:val="Compact"/>
        <w:numPr>
          <w:ilvl w:val="0"/>
          <w:numId w:val="1067"/>
        </w:numPr>
      </w:pPr>
      <w:r>
        <w:t xml:space="preserve">First version of R script might be inneficient</w:t>
      </w:r>
    </w:p>
    <w:p>
      <w:pPr>
        <w:pStyle w:val="Compact"/>
        <w:numPr>
          <w:ilvl w:val="0"/>
          <w:numId w:val="1067"/>
        </w:numPr>
      </w:pPr>
      <w:r>
        <w:t xml:space="preserve">Optimazation is difficult</w:t>
      </w:r>
    </w:p>
    <w:p>
      <w:pPr>
        <w:pStyle w:val="Compact"/>
        <w:numPr>
          <w:ilvl w:val="0"/>
          <w:numId w:val="1067"/>
        </w:numPr>
      </w:pPr>
      <w:r>
        <w:t xml:space="preserve">Might be suboptimal if made ad hoc</w:t>
      </w:r>
    </w:p>
    <w:p>
      <w:pPr>
        <w:pStyle w:val="Compact"/>
        <w:numPr>
          <w:ilvl w:val="0"/>
          <w:numId w:val="1067"/>
        </w:numPr>
      </w:pPr>
      <w:r>
        <w:rPr>
          <w:rStyle w:val="VerbatimChar"/>
        </w:rPr>
        <w:t xml:space="preserve">{profvis}</w:t>
      </w:r>
      <w:r>
        <w:t xml:space="preserve"> </w:t>
      </w:r>
      <w:r>
        <w:t xml:space="preserve">visualise time and memory usage for each step</w:t>
      </w:r>
    </w:p>
    <w:p>
      <w:pPr>
        <w:pStyle w:val="Compact"/>
        <w:numPr>
          <w:ilvl w:val="0"/>
          <w:numId w:val="1067"/>
        </w:numPr>
      </w:pPr>
      <w:r>
        <w:t xml:space="preserve">improve the most important step first</w:t>
      </w:r>
    </w:p>
    <w:p>
      <w:pPr>
        <w:pStyle w:val="Compact"/>
        <w:numPr>
          <w:ilvl w:val="1"/>
          <w:numId w:val="1068"/>
        </w:numPr>
      </w:pPr>
      <w:r>
        <w:t xml:space="preserve">For example change</w:t>
      </w:r>
      <w:r>
        <w:t xml:space="preserve"> </w:t>
      </w:r>
      <w:r>
        <w:rPr>
          <w:rStyle w:val="VerbatimChar"/>
        </w:rPr>
        <w:t xml:space="preserve">{base}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{tidyverse}</w:t>
      </w:r>
      <w:r>
        <w:t xml:space="preserve"> </w:t>
      </w:r>
      <w:r>
        <w:t xml:space="preserve">code to</w:t>
      </w:r>
      <w:r>
        <w:t xml:space="preserve"> </w:t>
      </w:r>
      <w:r>
        <w:rPr>
          <w:rStyle w:val="VerbatimChar"/>
        </w:rPr>
        <w:t xml:space="preserve">{data.table}</w:t>
      </w:r>
    </w:p>
    <w:p>
      <w:pPr>
        <w:pStyle w:val="Compact"/>
        <w:numPr>
          <w:ilvl w:val="1"/>
          <w:numId w:val="1068"/>
        </w:numPr>
      </w:pPr>
      <w:r>
        <w:t xml:space="preserve">set keys</w:t>
      </w:r>
    </w:p>
    <w:p>
      <w:pPr>
        <w:pStyle w:val="Compact"/>
        <w:numPr>
          <w:ilvl w:val="1"/>
          <w:numId w:val="1068"/>
        </w:numPr>
      </w:pPr>
      <w:r>
        <w:t xml:space="preserve">Efficient handling of dates and strings</w:t>
      </w:r>
    </w:p>
    <w:p>
      <w:pPr>
        <w:pStyle w:val="Compact"/>
        <w:numPr>
          <w:ilvl w:val="0"/>
          <w:numId w:val="1067"/>
        </w:numPr>
      </w:pPr>
      <w:r>
        <w:t xml:space="preserve">itterate</w:t>
      </w:r>
    </w:p>
    <w:p>
      <w:pPr>
        <w:pStyle w:val="Compact"/>
        <w:numPr>
          <w:ilvl w:val="0"/>
          <w:numId w:val="1067"/>
        </w:numPr>
      </w:pPr>
      <w:r>
        <w:t xml:space="preserve">Integrated in RStudio (works in Positron to)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612653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images/bigdata/paste-25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126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8"/>
    <w:bookmarkStart w:id="119" w:name="modify-packages"/>
    <w:p>
      <w:pPr>
        <w:pStyle w:val="Heading1"/>
      </w:pPr>
      <w:r>
        <w:t xml:space="preserve">Modify packages</w:t>
      </w:r>
    </w:p>
    <w:bookmarkStart w:id="111" w:name="modify-packages-1"/>
    <w:p>
      <w:pPr>
        <w:pStyle w:val="Heading2"/>
      </w:pPr>
      <w:r>
        <w:t xml:space="preserve">Modify packages</w:t>
      </w:r>
    </w:p>
    <w:p>
      <w:pPr>
        <w:pStyle w:val="Compact"/>
        <w:numPr>
          <w:ilvl w:val="0"/>
          <w:numId w:val="1069"/>
        </w:numPr>
      </w:pPr>
      <w:r>
        <w:t xml:space="preserve">Functions from packages might be inefficient</w:t>
      </w:r>
    </w:p>
    <w:p>
      <w:pPr>
        <w:pStyle w:val="Compact"/>
        <w:numPr>
          <w:ilvl w:val="0"/>
          <w:numId w:val="1069"/>
        </w:numPr>
      </w:pPr>
      <w:r>
        <w:t xml:space="preserve">Profile those as well</w:t>
      </w:r>
    </w:p>
    <w:p>
      <w:pPr>
        <w:pStyle w:val="Compact"/>
        <w:numPr>
          <w:ilvl w:val="0"/>
          <w:numId w:val="1069"/>
        </w:numPr>
      </w:pPr>
      <w:r>
        <w:t xml:space="preserve">Clone package from GitHub if available or download source code from CRAN</w:t>
      </w:r>
    </w:p>
    <w:p>
      <w:pPr>
        <w:pStyle w:val="Compact"/>
        <w:numPr>
          <w:ilvl w:val="0"/>
          <w:numId w:val="1069"/>
        </w:numPr>
      </w:pPr>
      <w:r>
        <w:t xml:space="preserve">Improve</w:t>
      </w:r>
    </w:p>
    <w:p>
      <w:pPr>
        <w:pStyle w:val="Compact"/>
        <w:numPr>
          <w:ilvl w:val="0"/>
          <w:numId w:val="1069"/>
        </w:numPr>
      </w:pPr>
      <w:r>
        <w:t xml:space="preserve">Just load the modified function in global environment</w:t>
      </w:r>
    </w:p>
    <w:p>
      <w:pPr>
        <w:pStyle w:val="Compact"/>
        <w:numPr>
          <w:ilvl w:val="1"/>
          <w:numId w:val="1070"/>
        </w:numPr>
      </w:pPr>
      <w:r>
        <w:t xml:space="preserve">might need to modify internal calls to</w:t>
      </w:r>
      <w:r>
        <w:t xml:space="preserve"> </w:t>
      </w:r>
      <w:r>
        <w:rPr>
          <w:rStyle w:val="VerbatimChar"/>
        </w:rPr>
        <w:t xml:space="preserve">:::</w:t>
      </w:r>
      <w:r>
        <w:t xml:space="preserve">-accesed functions</w:t>
      </w:r>
    </w:p>
    <w:p>
      <w:pPr>
        <w:pStyle w:val="Compact"/>
        <w:numPr>
          <w:ilvl w:val="0"/>
          <w:numId w:val="1069"/>
        </w:numPr>
      </w:pPr>
      <w:r>
        <w:t xml:space="preserve">Or rebuild/install the package if more convenient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Notify maintainer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If you find ways to improve a package, the maintainer might be eager to hear! Suggest pull request or open GitHub issue!</w:t>
            </w:r>
          </w:p>
          <w:p/>
        </w:tc>
      </w:tr>
    </w:tbl>
    <w:bookmarkEnd w:id="111"/>
    <w:bookmarkStart w:id="118" w:name="c-code-changes"/>
    <w:p>
      <w:pPr>
        <w:pStyle w:val="Heading2"/>
      </w:pPr>
      <w:r>
        <w:t xml:space="preserve">C-code changes</w:t>
      </w:r>
    </w:p>
    <w:p>
      <w:pPr>
        <w:pStyle w:val="Compact"/>
        <w:numPr>
          <w:ilvl w:val="0"/>
          <w:numId w:val="1071"/>
        </w:numPr>
      </w:pPr>
      <w:r>
        <w:t xml:space="preserve">If the package use C-code it is probably already very fast</w:t>
      </w:r>
    </w:p>
    <w:p>
      <w:pPr>
        <w:pStyle w:val="Compact"/>
        <w:numPr>
          <w:ilvl w:val="0"/>
          <w:numId w:val="1071"/>
        </w:numPr>
      </w:pPr>
      <w:r>
        <w:t xml:space="preserve">If not, and you can fix it, the package must be re-compiled</w:t>
      </w:r>
    </w:p>
    <w:p>
      <w:pPr>
        <w:pStyle w:val="Compact"/>
        <w:numPr>
          <w:ilvl w:val="0"/>
          <w:numId w:val="1071"/>
        </w:numPr>
      </w:pPr>
      <w:r>
        <w:t xml:space="preserve">OS dependent</w:t>
      </w:r>
    </w:p>
    <w:p>
      <w:pPr>
        <w:pStyle w:val="Compact"/>
        <w:numPr>
          <w:ilvl w:val="0"/>
          <w:numId w:val="1071"/>
        </w:numPr>
      </w:pPr>
      <w:r>
        <w:t xml:space="preserve">Might be tricky if using restricted environments (TRE)</w:t>
      </w:r>
    </w:p>
    <w:p>
      <w:pPr>
        <w:pStyle w:val="Compact"/>
        <w:numPr>
          <w:ilvl w:val="0"/>
          <w:numId w:val="1071"/>
        </w:numPr>
      </w:pPr>
      <w:r>
        <w:t xml:space="preserve">Can still be done by rhub (might need to change maintainer-e-mail temporarily)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3424989"/>
            <wp:effectExtent b="0" l="0" r="0" t="0"/>
            <wp:docPr descr="" title="" id="113" name="Picture"/>
            <a:graphic>
              <a:graphicData uri="http://schemas.openxmlformats.org/drawingml/2006/picture">
                <pic:pic>
                  <pic:nvPicPr>
                    <pic:cNvPr descr="images/bigdata/paste-3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49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334000" cy="2930287"/>
            <wp:effectExtent b="0" l="0" r="0" t="0"/>
            <wp:docPr descr="" title="" id="116" name="Picture"/>
            <a:graphic>
              <a:graphicData uri="http://schemas.openxmlformats.org/drawingml/2006/picture">
                <pic:pic>
                  <pic:nvPicPr>
                    <pic:cNvPr descr="images/bigdata/paste-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0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8"/>
    <w:bookmarkEnd w:id="119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74" Target="media/rId74.png" /><Relationship Type="http://schemas.openxmlformats.org/officeDocument/2006/relationships/image" Id="rId50" Target="media/rId50.png" /><Relationship Type="http://schemas.openxmlformats.org/officeDocument/2006/relationships/image" Id="rId23" Target="media/rId23.png" /><Relationship Type="http://schemas.openxmlformats.org/officeDocument/2006/relationships/image" Id="rId115" Target="media/rId115.png" /><Relationship Type="http://schemas.openxmlformats.org/officeDocument/2006/relationships/image" Id="rId81" Target="media/rId81.png" /><Relationship Type="http://schemas.openxmlformats.org/officeDocument/2006/relationships/image" Id="rId93" Target="media/rId93.png" /><Relationship Type="http://schemas.openxmlformats.org/officeDocument/2006/relationships/image" Id="rId105" Target="media/rId105.png" /><Relationship Type="http://schemas.openxmlformats.org/officeDocument/2006/relationships/image" Id="rId112" Target="media/rId112.png" /><Relationship Type="http://schemas.openxmlformats.org/officeDocument/2006/relationships/image" Id="rId32" Target="media/rId32.png" /><Relationship Type="http://schemas.openxmlformats.org/officeDocument/2006/relationships/image" Id="rId41" Target="media/rId41.png" /><Relationship Type="http://schemas.openxmlformats.org/officeDocument/2006/relationships/image" Id="rId37" Target="media/rId37.png" /><Relationship Type="http://schemas.openxmlformats.org/officeDocument/2006/relationships/image" Id="rId70" Target="media/rId70.png" /><Relationship Type="http://schemas.openxmlformats.org/officeDocument/2006/relationships/image" Id="rId66" Target="media/rId66.png" /><Relationship Type="http://schemas.openxmlformats.org/officeDocument/2006/relationships/image" Id="rId27" Target="media/rId27.png" /><Relationship Type="http://schemas.openxmlformats.org/officeDocument/2006/relationships/hyperlink" Id="rId98" Target="EL5.qmd" TargetMode="External" /><Relationship Type="http://schemas.openxmlformats.org/officeDocument/2006/relationships/hyperlink" Id="rId69" Target="https://github.com/posit-dev/positron/issues/12043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98" Target="EL5.qmd" TargetMode="External" /><Relationship Type="http://schemas.openxmlformats.org/officeDocument/2006/relationships/hyperlink" Id="rId69" Target="https://github.com/posit-dev/positron/issues/1204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EL10: Biggish data</dc:title>
  <dc:creator/>
  <cp:keywords/>
  <dcterms:created xsi:type="dcterms:W3CDTF">2026-03-20T11:32:54Z</dcterms:created>
  <dcterms:modified xsi:type="dcterms:W3CDTF">2026-03-20T11:32:54Z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>references.bib</vt:lpwstr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reading">
    <vt:lpwstr/>
  </property>
  <property fmtid="{D5CDD505-2E9C-101B-9397-08002B2CF9AE}" pid="9" name="subtitle">
    <vt:lpwstr/>
  </property>
  <property fmtid="{D5CDD505-2E9C-101B-9397-08002B2CF9AE}" pid="10" name="toc-title">
    <vt:lpwstr>Table of contents</vt:lpwstr>
  </property>
</Properties>
</file>